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2AD473DC"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31011F">
        <w:rPr>
          <w:b/>
          <w:sz w:val="22"/>
          <w:szCs w:val="22"/>
        </w:rPr>
        <w:t>6</w:t>
      </w:r>
      <w:r w:rsidRPr="00ED6FE8">
        <w:rPr>
          <w:b/>
          <w:i/>
          <w:sz w:val="22"/>
          <w:szCs w:val="22"/>
          <w:lang w:val="en-US"/>
        </w:rPr>
        <w:tab/>
      </w:r>
      <w:r w:rsidR="004A2892" w:rsidRPr="004A2892">
        <w:rPr>
          <w:b/>
          <w:sz w:val="22"/>
          <w:szCs w:val="22"/>
        </w:rPr>
        <w:t>R4-2510188</w:t>
      </w:r>
      <w:bookmarkStart w:id="1" w:name="_GoBack"/>
      <w:bookmarkEnd w:id="1"/>
    </w:p>
    <w:bookmarkStart w:id="2" w:name="_Hlk195697858"/>
    <w:p w14:paraId="797901C6" w14:textId="6864A31A" w:rsidR="0031011F" w:rsidRPr="00384CD6" w:rsidRDefault="006541AB" w:rsidP="0031011F">
      <w:pPr>
        <w:pStyle w:val="CRCoverPage"/>
        <w:tabs>
          <w:tab w:val="right" w:pos="9639"/>
        </w:tabs>
        <w:spacing w:before="120" w:after="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31011F">
        <w:rPr>
          <w:b/>
          <w:sz w:val="22"/>
          <w:szCs w:val="22"/>
        </w:rPr>
        <w:t>India</w:t>
      </w:r>
      <w:r w:rsidR="0031011F" w:rsidRPr="00384CD6">
        <w:rPr>
          <w:b/>
          <w:sz w:val="22"/>
          <w:szCs w:val="22"/>
        </w:rPr>
        <w:t xml:space="preserve">, </w:t>
      </w:r>
      <w:r w:rsidR="0031011F">
        <w:rPr>
          <w:b/>
          <w:sz w:val="22"/>
          <w:szCs w:val="22"/>
        </w:rPr>
        <w:t>25</w:t>
      </w:r>
      <w:r w:rsidR="0031011F" w:rsidRPr="00384CD6">
        <w:rPr>
          <w:b/>
          <w:sz w:val="22"/>
          <w:szCs w:val="22"/>
        </w:rPr>
        <w:t xml:space="preserve"> </w:t>
      </w:r>
      <w:r w:rsidR="0031011F">
        <w:rPr>
          <w:b/>
          <w:sz w:val="22"/>
          <w:szCs w:val="22"/>
        </w:rPr>
        <w:t>August</w:t>
      </w:r>
      <w:r w:rsidR="0031011F" w:rsidRPr="00384CD6">
        <w:rPr>
          <w:b/>
          <w:sz w:val="22"/>
          <w:szCs w:val="22"/>
        </w:rPr>
        <w:t xml:space="preserve"> – </w:t>
      </w:r>
      <w:r w:rsidR="0031011F">
        <w:rPr>
          <w:b/>
          <w:sz w:val="22"/>
          <w:szCs w:val="22"/>
        </w:rPr>
        <w:t>29</w:t>
      </w:r>
      <w:r w:rsidR="0031011F" w:rsidRPr="00384CD6">
        <w:rPr>
          <w:b/>
          <w:sz w:val="22"/>
          <w:szCs w:val="22"/>
        </w:rPr>
        <w:t xml:space="preserve"> </w:t>
      </w:r>
      <w:r w:rsidR="0031011F">
        <w:rPr>
          <w:b/>
          <w:sz w:val="22"/>
          <w:szCs w:val="22"/>
        </w:rPr>
        <w:t>August</w:t>
      </w:r>
      <w:r w:rsidR="0031011F" w:rsidRPr="00384CD6">
        <w:rPr>
          <w:b/>
          <w:sz w:val="22"/>
          <w:szCs w:val="22"/>
        </w:rPr>
        <w:t>, 2025</w:t>
      </w:r>
    </w:p>
    <w:bookmarkEnd w:id="2"/>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1AC63E86"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BB1DB9">
        <w:rPr>
          <w:rFonts w:ascii="Arial" w:hAnsi="Arial" w:cs="Arial"/>
          <w:sz w:val="22"/>
          <w:szCs w:val="22"/>
        </w:rPr>
        <w:t>Discussion o</w:t>
      </w:r>
      <w:r w:rsidR="00282B3E" w:rsidRPr="00282B3E">
        <w:rPr>
          <w:rFonts w:ascii="Arial" w:hAnsi="Arial" w:cs="Arial"/>
          <w:sz w:val="22"/>
          <w:szCs w:val="22"/>
        </w:rPr>
        <w:t xml:space="preserve">n </w:t>
      </w:r>
      <w:r w:rsidR="003812CE">
        <w:rPr>
          <w:rFonts w:ascii="Arial" w:hAnsi="Arial" w:cs="Arial"/>
          <w:sz w:val="22"/>
          <w:szCs w:val="22"/>
        </w:rPr>
        <w:t xml:space="preserve">remaining </w:t>
      </w:r>
      <w:r w:rsidR="00282B3E" w:rsidRPr="00282B3E">
        <w:rPr>
          <w:rFonts w:ascii="Arial" w:hAnsi="Arial" w:cs="Arial"/>
          <w:sz w:val="22"/>
          <w:szCs w:val="22"/>
        </w:rPr>
        <w:t>RRM requirements for UE-to-UE CLI handling</w:t>
      </w:r>
      <w:r w:rsidRPr="00ED6FE8">
        <w:rPr>
          <w:rFonts w:ascii="Arial" w:hAnsi="Arial" w:cs="Arial"/>
          <w:b/>
          <w:sz w:val="22"/>
          <w:szCs w:val="22"/>
        </w:rPr>
        <w:tab/>
      </w:r>
    </w:p>
    <w:p w14:paraId="7ED211C8" w14:textId="21016C2B"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306BE">
        <w:rPr>
          <w:rFonts w:ascii="Arial" w:hAnsi="Arial" w:cs="Arial"/>
          <w:sz w:val="22"/>
          <w:szCs w:val="22"/>
          <w:lang w:val="en-US"/>
        </w:rPr>
        <w:t>7</w:t>
      </w:r>
      <w:r w:rsidR="00914FC0">
        <w:rPr>
          <w:rFonts w:ascii="Arial" w:hAnsi="Arial" w:cs="Arial"/>
          <w:sz w:val="22"/>
          <w:szCs w:val="22"/>
          <w:lang w:val="en-US"/>
        </w:rPr>
        <w:t>.</w:t>
      </w:r>
      <w:r w:rsidR="00A331D7">
        <w:rPr>
          <w:rFonts w:ascii="Arial" w:hAnsi="Arial" w:cs="Arial"/>
          <w:sz w:val="22"/>
          <w:szCs w:val="22"/>
          <w:lang w:val="en-US"/>
        </w:rPr>
        <w:t>21</w:t>
      </w:r>
      <w:r w:rsidR="00914FC0">
        <w:rPr>
          <w:rFonts w:ascii="Arial" w:hAnsi="Arial" w:cs="Arial"/>
          <w:sz w:val="22"/>
          <w:szCs w:val="22"/>
          <w:lang w:val="en-US"/>
        </w:rPr>
        <w:t>.</w:t>
      </w:r>
      <w:r w:rsidR="00C25A53">
        <w:rPr>
          <w:rFonts w:ascii="Arial" w:hAnsi="Arial" w:cs="Arial"/>
          <w:sz w:val="22"/>
          <w:szCs w:val="22"/>
          <w:lang w:val="en-US"/>
        </w:rPr>
        <w:t>4</w:t>
      </w:r>
      <w:r w:rsidR="00D707B9">
        <w:rPr>
          <w:rFonts w:ascii="Arial" w:hAnsi="Arial" w:cs="Arial"/>
          <w:sz w:val="22"/>
          <w:szCs w:val="22"/>
          <w:lang w:val="en-US"/>
        </w:rPr>
        <w:t>.</w:t>
      </w:r>
      <w:r w:rsidR="00282B3E">
        <w:rPr>
          <w:rFonts w:ascii="Arial" w:hAnsi="Arial" w:cs="Arial"/>
          <w:sz w:val="22"/>
          <w:szCs w:val="22"/>
          <w:lang w:val="en-US"/>
        </w:rPr>
        <w:t>1</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ED174A">
      <w:pPr>
        <w:numPr>
          <w:ilvl w:val="0"/>
          <w:numId w:val="25"/>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ED174A">
      <w:pPr>
        <w:numPr>
          <w:ilvl w:val="1"/>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ED174A">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ED174A">
      <w:pPr>
        <w:numPr>
          <w:ilvl w:val="1"/>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ED174A">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ED174A">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ED174A">
      <w:pPr>
        <w:numPr>
          <w:ilvl w:val="1"/>
          <w:numId w:val="25"/>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ED174A">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ED174A">
      <w:pPr>
        <w:numPr>
          <w:ilvl w:val="2"/>
          <w:numId w:val="25"/>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ED174A">
      <w:pPr>
        <w:numPr>
          <w:ilvl w:val="0"/>
          <w:numId w:val="25"/>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ED174A">
      <w:pPr>
        <w:numPr>
          <w:ilvl w:val="0"/>
          <w:numId w:val="25"/>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286EFDAA"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rsidR="00C677A1">
        <w:t xml:space="preserve"> based on [2] and [3].</w:t>
      </w:r>
    </w:p>
    <w:p w14:paraId="0E25182F"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20A94AA3" w14:textId="77777777" w:rsidR="00932803" w:rsidRPr="0003010F" w:rsidRDefault="00932803" w:rsidP="00932803">
      <w:pPr>
        <w:pStyle w:val="3"/>
        <w:numPr>
          <w:ilvl w:val="0"/>
          <w:numId w:val="0"/>
        </w:numPr>
        <w:ind w:left="720" w:hanging="720"/>
        <w:rPr>
          <w:sz w:val="24"/>
          <w:szCs w:val="16"/>
        </w:rPr>
      </w:pPr>
      <w:r w:rsidRPr="0003010F">
        <w:rPr>
          <w:sz w:val="24"/>
          <w:szCs w:val="16"/>
        </w:rPr>
        <w:t xml:space="preserve">Sub-topic 1-1: General issues </w:t>
      </w:r>
    </w:p>
    <w:p w14:paraId="66E26897" w14:textId="524CEE84" w:rsidR="00D10E21" w:rsidRDefault="007B0AB1" w:rsidP="00FF0004">
      <w:pPr>
        <w:spacing w:before="120" w:after="120"/>
        <w:rPr>
          <w:rFonts w:eastAsia="等线"/>
          <w:lang w:val="en-US"/>
        </w:rPr>
      </w:pPr>
      <w:r>
        <w:rPr>
          <w:rFonts w:eastAsia="等线"/>
          <w:lang w:val="en-US"/>
        </w:rPr>
        <w:t>At previous meeting,</w:t>
      </w:r>
      <w:r w:rsidR="004713FB">
        <w:rPr>
          <w:rFonts w:eastAsia="等线"/>
          <w:lang w:val="en-US"/>
        </w:rPr>
        <w:t xml:space="preserve"> </w:t>
      </w:r>
      <w:r w:rsidR="00D10E21">
        <w:rPr>
          <w:rFonts w:eastAsia="等线"/>
          <w:lang w:val="en-US"/>
        </w:rPr>
        <w:t>the following agreements are achieved based on [2].</w:t>
      </w:r>
    </w:p>
    <w:p w14:paraId="12D8F7B1" w14:textId="77777777" w:rsidR="00C9577B" w:rsidRPr="002C5829" w:rsidRDefault="00C9577B" w:rsidP="002C5829">
      <w:pPr>
        <w:rPr>
          <w:sz w:val="22"/>
          <w:lang w:val="en-US"/>
        </w:rPr>
      </w:pPr>
      <w:r w:rsidRPr="002C5829">
        <w:rPr>
          <w:sz w:val="22"/>
          <w:lang w:val="en-US"/>
        </w:rPr>
        <w:t xml:space="preserve">Issue 1-1-1: Requirement applicability    </w:t>
      </w:r>
    </w:p>
    <w:p w14:paraId="28A30869" w14:textId="77777777" w:rsidR="00C9577B" w:rsidRPr="00F16AB6" w:rsidRDefault="00C9577B" w:rsidP="00C9577B">
      <w:pPr>
        <w:pStyle w:val="a3"/>
        <w:numPr>
          <w:ilvl w:val="0"/>
          <w:numId w:val="23"/>
        </w:numPr>
        <w:ind w:left="720"/>
        <w:rPr>
          <w:color w:val="0070C0"/>
        </w:rPr>
      </w:pPr>
      <w:r w:rsidRPr="00F16AB6">
        <w:rPr>
          <w:color w:val="0070C0"/>
        </w:rPr>
        <w:t>Agreement</w:t>
      </w:r>
      <w:r>
        <w:rPr>
          <w:color w:val="0070C0"/>
        </w:rPr>
        <w:t xml:space="preserve"> (Monday online session)</w:t>
      </w:r>
    </w:p>
    <w:p w14:paraId="11866616" w14:textId="77777777" w:rsidR="00C9577B" w:rsidRPr="00DB358F" w:rsidRDefault="00C9577B" w:rsidP="00C9577B">
      <w:pPr>
        <w:pStyle w:val="a3"/>
        <w:numPr>
          <w:ilvl w:val="1"/>
          <w:numId w:val="23"/>
        </w:numPr>
        <w:overflowPunct w:val="0"/>
        <w:autoSpaceDE w:val="0"/>
        <w:autoSpaceDN w:val="0"/>
        <w:adjustRightInd w:val="0"/>
        <w:spacing w:after="180"/>
        <w:ind w:left="1080"/>
        <w:textAlignment w:val="baseline"/>
      </w:pPr>
      <w:r w:rsidRPr="00DB358F">
        <w:t>For method #2, 3 and non-basic UE operation of method #1</w:t>
      </w:r>
    </w:p>
    <w:p w14:paraId="6C070779" w14:textId="77777777" w:rsidR="00C9577B" w:rsidRPr="00DB358F" w:rsidRDefault="00C9577B" w:rsidP="00C9577B">
      <w:pPr>
        <w:pStyle w:val="a3"/>
        <w:numPr>
          <w:ilvl w:val="2"/>
          <w:numId w:val="23"/>
        </w:numPr>
        <w:overflowPunct w:val="0"/>
        <w:autoSpaceDE w:val="0"/>
        <w:autoSpaceDN w:val="0"/>
        <w:adjustRightInd w:val="0"/>
        <w:spacing w:after="180"/>
        <w:ind w:left="1800"/>
        <w:textAlignment w:val="baseline"/>
      </w:pPr>
      <w:r w:rsidRPr="00DB358F">
        <w:t>The L1 CLI measurement requirements are applicable for RRC_CONNECTED intra-frequency:</w:t>
      </w:r>
    </w:p>
    <w:p w14:paraId="64B6909C" w14:textId="77777777" w:rsidR="00C9577B" w:rsidRPr="00DB358F" w:rsidRDefault="00C9577B" w:rsidP="00C9577B">
      <w:pPr>
        <w:pStyle w:val="a3"/>
        <w:numPr>
          <w:ilvl w:val="3"/>
          <w:numId w:val="23"/>
        </w:numPr>
        <w:overflowPunct w:val="0"/>
        <w:autoSpaceDE w:val="0"/>
        <w:autoSpaceDN w:val="0"/>
        <w:adjustRightInd w:val="0"/>
        <w:spacing w:after="180"/>
        <w:ind w:left="2520"/>
        <w:textAlignment w:val="baseline"/>
      </w:pPr>
      <w:r w:rsidRPr="00DB358F">
        <w:t>when SRS-RSRP measurement resource is configured within active DL BWP</w:t>
      </w:r>
    </w:p>
    <w:p w14:paraId="4AD6A0FD" w14:textId="77777777" w:rsidR="00C9577B" w:rsidRPr="00DB358F" w:rsidRDefault="00C9577B" w:rsidP="00C9577B">
      <w:pPr>
        <w:pStyle w:val="a3"/>
        <w:numPr>
          <w:ilvl w:val="3"/>
          <w:numId w:val="23"/>
        </w:numPr>
        <w:overflowPunct w:val="0"/>
        <w:autoSpaceDE w:val="0"/>
        <w:autoSpaceDN w:val="0"/>
        <w:adjustRightInd w:val="0"/>
        <w:spacing w:after="180"/>
        <w:ind w:left="2520"/>
        <w:textAlignment w:val="baseline"/>
      </w:pPr>
      <w:r w:rsidRPr="00DB358F">
        <w:t>when CLI-RSSI measurement resource is configured within active DL BWP</w:t>
      </w:r>
    </w:p>
    <w:p w14:paraId="26EAEE77" w14:textId="77777777" w:rsidR="00C9577B" w:rsidRPr="00DB358F" w:rsidRDefault="00C9577B" w:rsidP="00C9577B">
      <w:pPr>
        <w:pStyle w:val="a3"/>
        <w:numPr>
          <w:ilvl w:val="1"/>
          <w:numId w:val="23"/>
        </w:numPr>
        <w:overflowPunct w:val="0"/>
        <w:autoSpaceDE w:val="0"/>
        <w:autoSpaceDN w:val="0"/>
        <w:adjustRightInd w:val="0"/>
        <w:spacing w:after="180"/>
        <w:ind w:left="1080"/>
        <w:textAlignment w:val="baseline"/>
      </w:pPr>
      <w:r w:rsidRPr="00DB358F">
        <w:t>FFS for basic UE operation for method #1</w:t>
      </w:r>
    </w:p>
    <w:p w14:paraId="1DCB1BEE" w14:textId="77777777" w:rsidR="00C9577B" w:rsidRPr="00DB358F" w:rsidRDefault="00C9577B" w:rsidP="00C9577B">
      <w:pPr>
        <w:pStyle w:val="a3"/>
        <w:numPr>
          <w:ilvl w:val="1"/>
          <w:numId w:val="23"/>
        </w:numPr>
        <w:overflowPunct w:val="0"/>
        <w:autoSpaceDE w:val="0"/>
        <w:autoSpaceDN w:val="0"/>
        <w:adjustRightInd w:val="0"/>
        <w:spacing w:after="180"/>
        <w:ind w:left="1080"/>
        <w:textAlignment w:val="baseline"/>
      </w:pPr>
      <w:r w:rsidRPr="00DB358F">
        <w:t xml:space="preserve">Note: The assumption for basic UE operation is that UE cannot receive simultaneous PDSCH reception on two DL </w:t>
      </w:r>
      <w:proofErr w:type="spellStart"/>
      <w:r w:rsidRPr="00DB358F">
        <w:t>subbands</w:t>
      </w:r>
      <w:proofErr w:type="spellEnd"/>
      <w:r w:rsidRPr="00DB358F">
        <w:t>, and whether the basic UE operation exists or not is pending on RAN1 discussion.</w:t>
      </w:r>
    </w:p>
    <w:p w14:paraId="13FB44FE" w14:textId="77777777" w:rsidR="00C9577B" w:rsidRPr="002C5829" w:rsidRDefault="00C9577B" w:rsidP="002C5829">
      <w:pPr>
        <w:rPr>
          <w:sz w:val="22"/>
          <w:lang w:val="en-US"/>
        </w:rPr>
      </w:pPr>
      <w:r w:rsidRPr="002C5829">
        <w:rPr>
          <w:sz w:val="22"/>
          <w:lang w:val="en-US"/>
        </w:rPr>
        <w:t>Issue 1-1-2: SCS for performing measurement</w:t>
      </w:r>
    </w:p>
    <w:p w14:paraId="29927B59" w14:textId="77777777" w:rsidR="00C9577B" w:rsidRPr="00F16AB6" w:rsidRDefault="00C9577B" w:rsidP="00C9577B">
      <w:pPr>
        <w:pStyle w:val="a3"/>
        <w:numPr>
          <w:ilvl w:val="0"/>
          <w:numId w:val="23"/>
        </w:numPr>
        <w:ind w:left="720"/>
        <w:rPr>
          <w:color w:val="0070C0"/>
        </w:rPr>
      </w:pPr>
      <w:r w:rsidRPr="00F16AB6">
        <w:rPr>
          <w:color w:val="0070C0"/>
        </w:rPr>
        <w:t>Agreement</w:t>
      </w:r>
      <w:r>
        <w:rPr>
          <w:color w:val="0070C0"/>
        </w:rPr>
        <w:t xml:space="preserve"> </w:t>
      </w:r>
    </w:p>
    <w:p w14:paraId="7392CC36" w14:textId="77777777" w:rsidR="00C9577B" w:rsidRPr="006C4A1C" w:rsidRDefault="00C9577B" w:rsidP="00C9577B">
      <w:pPr>
        <w:pStyle w:val="a3"/>
        <w:numPr>
          <w:ilvl w:val="1"/>
          <w:numId w:val="23"/>
        </w:numPr>
        <w:overflowPunct w:val="0"/>
        <w:autoSpaceDE w:val="0"/>
        <w:autoSpaceDN w:val="0"/>
        <w:adjustRightInd w:val="0"/>
        <w:spacing w:after="180"/>
        <w:ind w:left="1080"/>
        <w:textAlignment w:val="baseline"/>
      </w:pPr>
      <w:r w:rsidRPr="006C4A1C">
        <w:t>UE shall perform L1-CLI-RSSI and L1-SRS-RSRP measurements with same SCS as the active DL BWP.</w:t>
      </w:r>
    </w:p>
    <w:p w14:paraId="61B12D60" w14:textId="77777777" w:rsidR="00C9577B" w:rsidRPr="006C4A1C" w:rsidRDefault="00C9577B" w:rsidP="00C9577B">
      <w:pPr>
        <w:pStyle w:val="a3"/>
        <w:numPr>
          <w:ilvl w:val="1"/>
          <w:numId w:val="23"/>
        </w:numPr>
        <w:overflowPunct w:val="0"/>
        <w:autoSpaceDE w:val="0"/>
        <w:autoSpaceDN w:val="0"/>
        <w:adjustRightInd w:val="0"/>
        <w:spacing w:after="180"/>
        <w:ind w:left="1080"/>
        <w:textAlignment w:val="baseline"/>
      </w:pPr>
      <w:r w:rsidRPr="006C4A1C">
        <w:rPr>
          <w:rFonts w:hint="eastAsia"/>
        </w:rPr>
        <w:t>N</w:t>
      </w:r>
      <w:r w:rsidRPr="006C4A1C">
        <w:t>ote: this is same as existing CSI-RS based L1-RSRP measurement.</w:t>
      </w:r>
    </w:p>
    <w:p w14:paraId="65269C28" w14:textId="77777777" w:rsidR="00C9577B" w:rsidRPr="002C5829" w:rsidRDefault="00C9577B" w:rsidP="002C5829">
      <w:pPr>
        <w:rPr>
          <w:sz w:val="22"/>
          <w:lang w:val="en-US"/>
        </w:rPr>
      </w:pPr>
      <w:r w:rsidRPr="002C5829">
        <w:rPr>
          <w:sz w:val="22"/>
          <w:lang w:val="en-US"/>
        </w:rPr>
        <w:t>Issue 1-1-4: Collision between L1 CLI and L3 CLI measurements</w:t>
      </w:r>
    </w:p>
    <w:p w14:paraId="15419409" w14:textId="77777777" w:rsidR="00C9577B" w:rsidRPr="00F16AB6" w:rsidRDefault="00C9577B" w:rsidP="00C9577B">
      <w:pPr>
        <w:pStyle w:val="a3"/>
        <w:numPr>
          <w:ilvl w:val="0"/>
          <w:numId w:val="23"/>
        </w:numPr>
        <w:ind w:left="720"/>
        <w:rPr>
          <w:color w:val="0070C0"/>
        </w:rPr>
      </w:pPr>
      <w:r w:rsidRPr="00F16AB6">
        <w:rPr>
          <w:color w:val="0070C0"/>
        </w:rPr>
        <w:t>Agreement</w:t>
      </w:r>
    </w:p>
    <w:p w14:paraId="0FD8C728" w14:textId="77777777" w:rsidR="00C9577B" w:rsidRPr="006C4A1C" w:rsidRDefault="00C9577B" w:rsidP="00C9577B">
      <w:pPr>
        <w:pStyle w:val="a3"/>
        <w:numPr>
          <w:ilvl w:val="1"/>
          <w:numId w:val="23"/>
        </w:numPr>
        <w:overflowPunct w:val="0"/>
        <w:autoSpaceDE w:val="0"/>
        <w:autoSpaceDN w:val="0"/>
        <w:adjustRightInd w:val="0"/>
        <w:spacing w:after="180"/>
        <w:ind w:left="1080"/>
        <w:textAlignment w:val="baseline"/>
      </w:pPr>
      <w:r w:rsidRPr="006C4A1C">
        <w:t>Close the issue based on following RAN1 agreement in RAN1#121</w:t>
      </w:r>
    </w:p>
    <w:tbl>
      <w:tblPr>
        <w:tblStyle w:val="afff5"/>
        <w:tblW w:w="0" w:type="auto"/>
        <w:tblInd w:w="0" w:type="dxa"/>
        <w:tblLook w:val="04A0" w:firstRow="1" w:lastRow="0" w:firstColumn="1" w:lastColumn="0" w:noHBand="0" w:noVBand="1"/>
      </w:tblPr>
      <w:tblGrid>
        <w:gridCol w:w="9630"/>
      </w:tblGrid>
      <w:tr w:rsidR="00C9577B" w14:paraId="63C36D60" w14:textId="77777777" w:rsidTr="00973FE8">
        <w:tc>
          <w:tcPr>
            <w:tcW w:w="9631" w:type="dxa"/>
          </w:tcPr>
          <w:p w14:paraId="0A5D119E" w14:textId="77777777" w:rsidR="00C9577B" w:rsidRPr="00E96976" w:rsidRDefault="00C9577B" w:rsidP="00973FE8">
            <w:pPr>
              <w:spacing w:after="0"/>
              <w:rPr>
                <w:rFonts w:ascii="Times" w:eastAsia="Batang" w:hAnsi="Times"/>
                <w:b/>
                <w:bCs/>
              </w:rPr>
            </w:pPr>
            <w:r w:rsidRPr="00E96976">
              <w:rPr>
                <w:rFonts w:ascii="Times" w:eastAsia="Batang" w:hAnsi="Times"/>
                <w:b/>
                <w:bCs/>
                <w:highlight w:val="green"/>
              </w:rPr>
              <w:t>Agreement</w:t>
            </w:r>
          </w:p>
          <w:p w14:paraId="2F7983D6" w14:textId="77777777" w:rsidR="00C9577B" w:rsidRPr="00E96976" w:rsidRDefault="00C9577B" w:rsidP="00973FE8">
            <w:pPr>
              <w:spacing w:after="0"/>
              <w:rPr>
                <w:rFonts w:ascii="Times" w:eastAsia="Batang" w:hAnsi="Times"/>
                <w:bCs/>
              </w:rPr>
            </w:pPr>
            <w:r w:rsidRPr="00E96976">
              <w:rPr>
                <w:rFonts w:ascii="Times" w:eastAsia="Batang" w:hAnsi="Times"/>
                <w:bCs/>
              </w:rPr>
              <w:t>A UE does not expect to be simultaneously configured with L3 and L1 UE-to-UE CLI measurement and reporting.</w:t>
            </w:r>
          </w:p>
        </w:tc>
      </w:tr>
    </w:tbl>
    <w:p w14:paraId="401D7653" w14:textId="13AA18D0" w:rsidR="007B0AB1" w:rsidRDefault="00D10E21" w:rsidP="00FF0004">
      <w:pPr>
        <w:spacing w:before="120" w:after="120"/>
        <w:rPr>
          <w:rFonts w:eastAsia="等线"/>
          <w:lang w:val="en-US"/>
        </w:rPr>
      </w:pPr>
      <w:r>
        <w:rPr>
          <w:rFonts w:eastAsia="等线" w:hint="eastAsia"/>
          <w:lang w:val="en-US"/>
        </w:rPr>
        <w:t>B</w:t>
      </w:r>
      <w:r w:rsidR="004713FB">
        <w:rPr>
          <w:rFonts w:eastAsia="等线"/>
          <w:lang w:val="en-US"/>
        </w:rPr>
        <w:t xml:space="preserve">ased on the WF [2], </w:t>
      </w:r>
      <w:r w:rsidR="007B0AB1">
        <w:rPr>
          <w:rFonts w:eastAsia="等线"/>
          <w:lang w:val="en-US"/>
        </w:rPr>
        <w:t>the following agreements are available</w:t>
      </w:r>
      <w:r w:rsidR="002B69E7">
        <w:rPr>
          <w:rFonts w:eastAsia="等线"/>
          <w:lang w:val="en-US"/>
        </w:rPr>
        <w:t xml:space="preserve"> for discussion</w:t>
      </w:r>
      <w:r w:rsidR="007B0AB1">
        <w:rPr>
          <w:rFonts w:eastAsia="等线"/>
          <w:lang w:val="en-US"/>
        </w:rPr>
        <w:t>:</w:t>
      </w:r>
    </w:p>
    <w:p w14:paraId="650148E4" w14:textId="62460E56" w:rsidR="006B2079" w:rsidRPr="00805BE8" w:rsidRDefault="006B2079" w:rsidP="006B2079">
      <w:pPr>
        <w:pStyle w:val="4"/>
        <w:keepNext/>
        <w:keepLines/>
        <w:suppressAutoHyphens w:val="0"/>
        <w:spacing w:after="180"/>
      </w:pPr>
      <w:r w:rsidRPr="00805BE8">
        <w:t xml:space="preserve">Issue </w:t>
      </w:r>
      <w:r>
        <w:t>1-1-3</w:t>
      </w:r>
      <w:r w:rsidRPr="00805BE8">
        <w:t xml:space="preserve">: </w:t>
      </w:r>
      <w:r>
        <w:t>L1 CLI measurement in non-SBFD symbols</w:t>
      </w:r>
    </w:p>
    <w:p w14:paraId="7D56314F" w14:textId="1D692948" w:rsidR="006B2079" w:rsidRDefault="006B2079" w:rsidP="006B2079">
      <w:pPr>
        <w:pStyle w:val="a3"/>
        <w:numPr>
          <w:ilvl w:val="0"/>
          <w:numId w:val="23"/>
        </w:numPr>
        <w:ind w:left="720"/>
        <w:rPr>
          <w:color w:val="0070C0"/>
        </w:rPr>
      </w:pPr>
      <w:r>
        <w:rPr>
          <w:color w:val="0070C0"/>
        </w:rPr>
        <w:t xml:space="preserve">Proposals </w:t>
      </w:r>
    </w:p>
    <w:p w14:paraId="6EAEA5C6" w14:textId="2B61259D" w:rsidR="006B2079" w:rsidRDefault="006B2079" w:rsidP="006B2079">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(Nokia)</w:t>
      </w:r>
      <w:r w:rsidRPr="00805BE8">
        <w:rPr>
          <w:color w:val="0070C0"/>
        </w:rPr>
        <w:t xml:space="preserve">: </w:t>
      </w:r>
    </w:p>
    <w:p w14:paraId="3D1A835B" w14:textId="4411EC89" w:rsidR="006B2079" w:rsidRDefault="006B2079" w:rsidP="006B2079">
      <w:pPr>
        <w:pStyle w:val="a3"/>
        <w:numPr>
          <w:ilvl w:val="2"/>
          <w:numId w:val="23"/>
        </w:numPr>
        <w:overflowPunct w:val="0"/>
        <w:autoSpaceDE w:val="0"/>
        <w:autoSpaceDN w:val="0"/>
        <w:adjustRightInd w:val="0"/>
        <w:spacing w:after="180"/>
        <w:ind w:left="1800"/>
        <w:textAlignment w:val="baseline"/>
      </w:pPr>
      <w:r w:rsidRPr="00ED0A42">
        <w:t>RAN4 to wait, and potentially take into consideration, RAN1 decision on whether a UE can be configured to perform L1 UE-to-UE CLI measurements in non-SBFD symbols in SBFD operation.</w:t>
      </w:r>
    </w:p>
    <w:p w14:paraId="7EAC1909" w14:textId="259EBDB6" w:rsidR="00E416AB" w:rsidRDefault="00E416AB" w:rsidP="00E416AB">
      <w:pPr>
        <w:autoSpaceDN w:val="0"/>
        <w:adjustRightInd w:val="0"/>
      </w:pPr>
      <w:r>
        <w:t xml:space="preserve">To our understanding RAN1 has already determined to support this functionality. When RAN4 defines requirements for </w:t>
      </w:r>
      <w:r w:rsidRPr="00ED0A42">
        <w:t>L1 UE-to-UE CLI measurements in non-SBFD symbols</w:t>
      </w:r>
      <w:r>
        <w:t xml:space="preserve">, due to the existence of SBFD symbols, the requirements should be extended and similar to requirements for SBFD symbols, NR-U methods should be used. </w:t>
      </w:r>
    </w:p>
    <w:p w14:paraId="7A91D396" w14:textId="1AB33914" w:rsidR="003E3B29" w:rsidRPr="00922231" w:rsidRDefault="003E3B29" w:rsidP="00655E35">
      <w:pPr>
        <w:autoSpaceDN w:val="0"/>
        <w:adjustRightInd w:val="0"/>
        <w:spacing w:before="120"/>
        <w:rPr>
          <w:b/>
          <w:lang w:val="en-US"/>
        </w:rPr>
      </w:pPr>
      <w:r w:rsidRPr="00922231">
        <w:rPr>
          <w:b/>
          <w:lang w:val="en-US"/>
        </w:rPr>
        <w:lastRenderedPageBreak/>
        <w:t xml:space="preserve">Proposal </w:t>
      </w:r>
      <w:r w:rsidR="001E0451" w:rsidRPr="00922231">
        <w:rPr>
          <w:b/>
          <w:lang w:val="en-US"/>
        </w:rPr>
        <w:t>1</w:t>
      </w:r>
      <w:r w:rsidRPr="00922231">
        <w:rPr>
          <w:b/>
          <w:lang w:val="en-US"/>
        </w:rPr>
        <w:t xml:space="preserve">: </w:t>
      </w:r>
      <w:r w:rsidR="00922231" w:rsidRPr="00922231">
        <w:rPr>
          <w:b/>
        </w:rPr>
        <w:t>For requirements for L1 UE-to-UE CLI measurements in non-SBFD symbols, the measurement period should be extended due to the existence of SBFD symbols. NR-U methods should be used for the measurement period on L1 UE-to-UE CLI measurements in non-SBFD symbols.</w:t>
      </w:r>
    </w:p>
    <w:p w14:paraId="3E3C8284" w14:textId="6AEDBD83" w:rsidR="00493988" w:rsidRPr="0003010F" w:rsidRDefault="00493988" w:rsidP="00AA3C7C">
      <w:pPr>
        <w:pStyle w:val="3"/>
        <w:numPr>
          <w:ilvl w:val="0"/>
          <w:numId w:val="0"/>
        </w:numPr>
        <w:ind w:left="720" w:hanging="720"/>
        <w:rPr>
          <w:sz w:val="24"/>
          <w:szCs w:val="16"/>
        </w:rPr>
      </w:pPr>
      <w:r w:rsidRPr="0003010F">
        <w:rPr>
          <w:sz w:val="24"/>
          <w:szCs w:val="16"/>
        </w:rPr>
        <w:t xml:space="preserve">Sub-topic 1-3: L1-CLI-RSSI </w:t>
      </w:r>
    </w:p>
    <w:p w14:paraId="0642370C" w14:textId="77777777" w:rsidR="000C1F68" w:rsidRDefault="000C1F68" w:rsidP="000C1F68">
      <w:pPr>
        <w:spacing w:before="120" w:after="120"/>
        <w:rPr>
          <w:rFonts w:eastAsia="等线"/>
          <w:lang w:val="en-US"/>
        </w:rPr>
      </w:pPr>
      <w:r>
        <w:rPr>
          <w:rFonts w:eastAsia="等线"/>
          <w:lang w:val="en-US"/>
        </w:rPr>
        <w:t>At previous meeting, the following agreements are achieved based on [2].</w:t>
      </w:r>
    </w:p>
    <w:p w14:paraId="5CE3C535" w14:textId="77777777" w:rsidR="00D34898" w:rsidRPr="002C5829" w:rsidRDefault="00D34898" w:rsidP="002C5829">
      <w:pPr>
        <w:rPr>
          <w:sz w:val="22"/>
          <w:lang w:val="en-US"/>
        </w:rPr>
      </w:pPr>
      <w:r w:rsidRPr="002C5829">
        <w:rPr>
          <w:sz w:val="22"/>
          <w:lang w:val="en-US"/>
        </w:rPr>
        <w:t>Issue 1-3-2: Scheduling restriction</w:t>
      </w:r>
    </w:p>
    <w:p w14:paraId="29115713" w14:textId="77777777" w:rsidR="00D34898" w:rsidRPr="00F16AB6" w:rsidRDefault="00D34898" w:rsidP="00D34898">
      <w:pPr>
        <w:pStyle w:val="a3"/>
        <w:numPr>
          <w:ilvl w:val="0"/>
          <w:numId w:val="23"/>
        </w:numPr>
        <w:ind w:left="720"/>
        <w:rPr>
          <w:color w:val="0070C0"/>
        </w:rPr>
      </w:pPr>
      <w:r w:rsidRPr="00F16AB6">
        <w:rPr>
          <w:color w:val="0070C0"/>
        </w:rPr>
        <w:t>Agreement</w:t>
      </w:r>
      <w:r>
        <w:rPr>
          <w:color w:val="0070C0"/>
        </w:rPr>
        <w:t xml:space="preserve"> (Tuesday AH session)</w:t>
      </w:r>
    </w:p>
    <w:p w14:paraId="19463F0F" w14:textId="77777777" w:rsidR="00D34898" w:rsidRDefault="00D34898" w:rsidP="00D34898">
      <w:pPr>
        <w:pStyle w:val="a3"/>
        <w:numPr>
          <w:ilvl w:val="1"/>
          <w:numId w:val="23"/>
        </w:numPr>
        <w:overflowPunct w:val="0"/>
        <w:autoSpaceDE w:val="0"/>
        <w:autoSpaceDN w:val="0"/>
        <w:adjustRightInd w:val="0"/>
        <w:spacing w:after="180"/>
        <w:ind w:left="1080"/>
        <w:textAlignment w:val="baseline"/>
      </w:pPr>
      <w:r>
        <w:t>For Method #3</w:t>
      </w:r>
    </w:p>
    <w:p w14:paraId="36EDDD0B" w14:textId="77777777" w:rsidR="00D34898" w:rsidRDefault="00D34898" w:rsidP="00D34898">
      <w:pPr>
        <w:pStyle w:val="a3"/>
        <w:numPr>
          <w:ilvl w:val="2"/>
          <w:numId w:val="23"/>
        </w:numPr>
        <w:overflowPunct w:val="0"/>
        <w:autoSpaceDE w:val="0"/>
        <w:autoSpaceDN w:val="0"/>
        <w:adjustRightInd w:val="0"/>
        <w:spacing w:after="180"/>
        <w:ind w:left="1800"/>
        <w:textAlignment w:val="baseline"/>
      </w:pPr>
      <w:r w:rsidRPr="00E96976">
        <w:t xml:space="preserve">Do not define DL scheduling restriction on symbol after RSSI resource for the switching between UL </w:t>
      </w:r>
      <w:proofErr w:type="spellStart"/>
      <w:r w:rsidRPr="00E96976">
        <w:t>subband</w:t>
      </w:r>
      <w:proofErr w:type="spellEnd"/>
      <w:r w:rsidRPr="00E96976">
        <w:t xml:space="preserve"> and DL </w:t>
      </w:r>
      <w:proofErr w:type="spellStart"/>
      <w:r w:rsidRPr="00E96976">
        <w:t>subband</w:t>
      </w:r>
      <w:proofErr w:type="spellEnd"/>
      <w:r w:rsidRPr="00E96976">
        <w:t>.</w:t>
      </w:r>
    </w:p>
    <w:p w14:paraId="5E45CA7B" w14:textId="77777777" w:rsidR="00D34898" w:rsidRPr="002C5829" w:rsidRDefault="00D34898" w:rsidP="002C5829">
      <w:pPr>
        <w:rPr>
          <w:sz w:val="22"/>
          <w:lang w:val="en-US"/>
        </w:rPr>
      </w:pPr>
      <w:r w:rsidRPr="002C5829">
        <w:rPr>
          <w:sz w:val="22"/>
          <w:lang w:val="en-US"/>
        </w:rPr>
        <w:t>Issue 1-3-4: Nominal BW and SCS for reporting</w:t>
      </w:r>
    </w:p>
    <w:p w14:paraId="3675C892" w14:textId="77777777" w:rsidR="00D34898" w:rsidRPr="00F16AB6" w:rsidRDefault="00D34898" w:rsidP="00D34898">
      <w:pPr>
        <w:pStyle w:val="a3"/>
        <w:numPr>
          <w:ilvl w:val="0"/>
          <w:numId w:val="23"/>
        </w:numPr>
        <w:ind w:left="720"/>
        <w:rPr>
          <w:color w:val="0070C0"/>
        </w:rPr>
      </w:pPr>
      <w:r w:rsidRPr="00F16AB6">
        <w:rPr>
          <w:color w:val="0070C0"/>
        </w:rPr>
        <w:t>Agreement</w:t>
      </w:r>
      <w:r>
        <w:rPr>
          <w:color w:val="0070C0"/>
        </w:rPr>
        <w:t xml:space="preserve"> </w:t>
      </w:r>
    </w:p>
    <w:p w14:paraId="5F9C547E" w14:textId="77777777" w:rsidR="00D34898" w:rsidRPr="006C4A1C" w:rsidRDefault="00D34898" w:rsidP="00D34898">
      <w:pPr>
        <w:pStyle w:val="a3"/>
        <w:numPr>
          <w:ilvl w:val="1"/>
          <w:numId w:val="23"/>
        </w:numPr>
        <w:overflowPunct w:val="0"/>
        <w:autoSpaceDE w:val="0"/>
        <w:autoSpaceDN w:val="0"/>
        <w:adjustRightInd w:val="0"/>
        <w:spacing w:after="180"/>
        <w:ind w:left="1080"/>
        <w:textAlignment w:val="baseline"/>
      </w:pPr>
      <w:r w:rsidRPr="00CF58BA">
        <w:t>UE shall scale the measured CLI-RSSI to report a nominal RSSI equivalent to 6RB measurement with 15 kHz SCS</w:t>
      </w:r>
      <w:r w:rsidRPr="006C4A1C">
        <w:t>.</w:t>
      </w:r>
    </w:p>
    <w:p w14:paraId="0B623C3F" w14:textId="3F9BE0DD" w:rsidR="00D34898" w:rsidRDefault="00D34898" w:rsidP="00D34898">
      <w:pPr>
        <w:pStyle w:val="a3"/>
        <w:numPr>
          <w:ilvl w:val="1"/>
          <w:numId w:val="23"/>
        </w:numPr>
        <w:overflowPunct w:val="0"/>
        <w:autoSpaceDE w:val="0"/>
        <w:autoSpaceDN w:val="0"/>
        <w:adjustRightInd w:val="0"/>
        <w:spacing w:after="180"/>
        <w:ind w:left="1080"/>
        <w:textAlignment w:val="baseline"/>
      </w:pPr>
      <w:r w:rsidRPr="006C4A1C">
        <w:rPr>
          <w:rFonts w:hint="eastAsia"/>
        </w:rPr>
        <w:t>N</w:t>
      </w:r>
      <w:r w:rsidRPr="006C4A1C">
        <w:t>ote: this is same as existing report mapping for L3 CLI-RSSI as defined in clause 10.1.22.2.2.</w:t>
      </w:r>
    </w:p>
    <w:p w14:paraId="04EE8F8E" w14:textId="77777777" w:rsidR="00886D00" w:rsidRPr="00886D00" w:rsidRDefault="00886D00" w:rsidP="00886D00">
      <w:pPr>
        <w:spacing w:before="120"/>
        <w:rPr>
          <w:rFonts w:eastAsia="等线"/>
        </w:rPr>
      </w:pPr>
      <w:r w:rsidRPr="00886D00">
        <w:rPr>
          <w:rFonts w:eastAsia="等线" w:hint="eastAsia"/>
        </w:rPr>
        <w:t>B</w:t>
      </w:r>
      <w:r w:rsidRPr="00886D00">
        <w:rPr>
          <w:rFonts w:eastAsia="等线"/>
        </w:rPr>
        <w:t>ased on the WF [2], the following agreements are available for discussion:</w:t>
      </w:r>
    </w:p>
    <w:p w14:paraId="5035383F" w14:textId="77777777" w:rsidR="00886D00" w:rsidRPr="00886D00" w:rsidRDefault="00886D00" w:rsidP="00886D00">
      <w:pPr>
        <w:rPr>
          <w:sz w:val="22"/>
          <w:lang w:val="en-US"/>
        </w:rPr>
      </w:pPr>
      <w:r w:rsidRPr="00886D00">
        <w:rPr>
          <w:sz w:val="22"/>
          <w:lang w:val="en-US"/>
        </w:rPr>
        <w:t xml:space="preserve">Issue 1-3-1: Measurement period </w:t>
      </w:r>
    </w:p>
    <w:p w14:paraId="24BBA367" w14:textId="77777777" w:rsidR="00886D00" w:rsidRDefault="00886D00" w:rsidP="00886D00">
      <w:pPr>
        <w:pStyle w:val="a3"/>
        <w:numPr>
          <w:ilvl w:val="0"/>
          <w:numId w:val="23"/>
        </w:numPr>
        <w:ind w:left="720"/>
        <w:rPr>
          <w:color w:val="0070C0"/>
        </w:rPr>
      </w:pPr>
      <w:r>
        <w:rPr>
          <w:color w:val="0070C0"/>
        </w:rPr>
        <w:t>Proposals</w:t>
      </w:r>
    </w:p>
    <w:p w14:paraId="4D786A14" w14:textId="77777777" w:rsidR="00886D00" w:rsidRDefault="00886D00" w:rsidP="00886D00">
      <w:pPr>
        <w:pStyle w:val="a3"/>
        <w:numPr>
          <w:ilvl w:val="1"/>
          <w:numId w:val="23"/>
        </w:numPr>
        <w:ind w:left="1440"/>
        <w:rPr>
          <w:color w:val="0070C0"/>
        </w:rPr>
      </w:pPr>
      <w:r>
        <w:rPr>
          <w:color w:val="0070C0"/>
        </w:rPr>
        <w:t>Proposal 1 (HW)</w:t>
      </w:r>
      <w:r w:rsidRPr="00805BE8">
        <w:rPr>
          <w:color w:val="0070C0"/>
        </w:rPr>
        <w:t xml:space="preserve">: </w:t>
      </w:r>
    </w:p>
    <w:p w14:paraId="1F8A5BEE" w14:textId="77777777" w:rsidR="00886D00" w:rsidRPr="00D1375B" w:rsidRDefault="00886D00" w:rsidP="00886D00">
      <w:pPr>
        <w:pStyle w:val="a3"/>
        <w:numPr>
          <w:ilvl w:val="2"/>
          <w:numId w:val="23"/>
        </w:numPr>
        <w:overflowPunct w:val="0"/>
        <w:autoSpaceDE w:val="0"/>
        <w:autoSpaceDN w:val="0"/>
        <w:adjustRightInd w:val="0"/>
        <w:ind w:left="1800"/>
        <w:textAlignment w:val="baseline"/>
      </w:pPr>
      <w:r w:rsidRPr="00D1375B">
        <w:t xml:space="preserve">RAN4 to confirm that the number of samples for DUD case with method #1 and resource type#2 is 1, at least for the case when UE supports DL reception in two DL </w:t>
      </w:r>
      <w:proofErr w:type="spellStart"/>
      <w:r w:rsidRPr="00D1375B">
        <w:t>subbands</w:t>
      </w:r>
      <w:proofErr w:type="spellEnd"/>
      <w:r w:rsidRPr="00D1375B">
        <w:t xml:space="preserve">. </w:t>
      </w:r>
    </w:p>
    <w:p w14:paraId="19F58B0F" w14:textId="77777777" w:rsidR="00886D00" w:rsidRDefault="00886D00" w:rsidP="00886D00">
      <w:pPr>
        <w:pStyle w:val="a3"/>
        <w:numPr>
          <w:ilvl w:val="2"/>
          <w:numId w:val="23"/>
        </w:numPr>
        <w:overflowPunct w:val="0"/>
        <w:autoSpaceDE w:val="0"/>
        <w:autoSpaceDN w:val="0"/>
        <w:adjustRightInd w:val="0"/>
        <w:ind w:left="1800"/>
        <w:textAlignment w:val="baseline"/>
      </w:pPr>
      <w:r w:rsidRPr="00D1375B">
        <w:t xml:space="preserve">RAN4 to wait for RAN1 conclusion on whether the case when UE does not support DL reception in two DL </w:t>
      </w:r>
      <w:proofErr w:type="spellStart"/>
      <w:r w:rsidRPr="00D1375B">
        <w:t>subbands</w:t>
      </w:r>
      <w:proofErr w:type="spellEnd"/>
      <w:r w:rsidRPr="00D1375B">
        <w:t xml:space="preserve"> exists or not, and if so, discuss whether and how to define requirements.</w:t>
      </w:r>
    </w:p>
    <w:p w14:paraId="7BE490DE" w14:textId="77777777" w:rsidR="00886D00" w:rsidRDefault="00886D00" w:rsidP="00886D00">
      <w:pPr>
        <w:pStyle w:val="a3"/>
        <w:numPr>
          <w:ilvl w:val="1"/>
          <w:numId w:val="23"/>
        </w:numPr>
        <w:ind w:left="1440"/>
        <w:rPr>
          <w:color w:val="0070C0"/>
        </w:rPr>
      </w:pPr>
      <w:r>
        <w:rPr>
          <w:color w:val="0070C0"/>
        </w:rPr>
        <w:t>Proposal 2 (ZTE)</w:t>
      </w:r>
      <w:r w:rsidRPr="00805BE8">
        <w:rPr>
          <w:color w:val="0070C0"/>
        </w:rPr>
        <w:t xml:space="preserve">: </w:t>
      </w:r>
    </w:p>
    <w:p w14:paraId="0A968D5D" w14:textId="77777777" w:rsidR="00886D00" w:rsidRPr="00D1375B" w:rsidRDefault="00886D00" w:rsidP="00886D00">
      <w:pPr>
        <w:pStyle w:val="a3"/>
        <w:numPr>
          <w:ilvl w:val="2"/>
          <w:numId w:val="23"/>
        </w:numPr>
        <w:overflowPunct w:val="0"/>
        <w:autoSpaceDE w:val="0"/>
        <w:autoSpaceDN w:val="0"/>
        <w:adjustRightInd w:val="0"/>
        <w:ind w:left="1800"/>
        <w:textAlignment w:val="baseline"/>
      </w:pPr>
      <w:r w:rsidRPr="00E96831">
        <w:t xml:space="preserve">For L1-CLI-RSSI measurement based on P/SPS resource, 1 sample or 3 samples is performed and up to the configuration of </w:t>
      </w:r>
      <w:proofErr w:type="spellStart"/>
      <w:r w:rsidRPr="00E96831">
        <w:t>timeRestrictionForChannelMeasurement</w:t>
      </w:r>
      <w:proofErr w:type="spellEnd"/>
      <w:r w:rsidRPr="00E96831">
        <w:t>.</w:t>
      </w:r>
    </w:p>
    <w:p w14:paraId="4CB9CDE0" w14:textId="77777777" w:rsidR="00886D00" w:rsidRPr="00805BE8" w:rsidRDefault="00886D00" w:rsidP="00886D00">
      <w:pPr>
        <w:pStyle w:val="a3"/>
        <w:numPr>
          <w:ilvl w:val="0"/>
          <w:numId w:val="23"/>
        </w:numPr>
        <w:ind w:left="720"/>
        <w:rPr>
          <w:color w:val="0070C0"/>
        </w:rPr>
      </w:pPr>
      <w:r w:rsidRPr="00805BE8">
        <w:rPr>
          <w:color w:val="0070C0"/>
        </w:rPr>
        <w:t>Recommended WF</w:t>
      </w:r>
    </w:p>
    <w:p w14:paraId="0F1BE0D8" w14:textId="77777777" w:rsidR="00886D00" w:rsidRDefault="00886D00" w:rsidP="00886D00">
      <w:pPr>
        <w:pStyle w:val="a3"/>
        <w:numPr>
          <w:ilvl w:val="1"/>
          <w:numId w:val="23"/>
        </w:numPr>
        <w:ind w:left="1440"/>
        <w:rPr>
          <w:color w:val="0070C0"/>
        </w:rPr>
      </w:pPr>
      <w:r>
        <w:rPr>
          <w:color w:val="0070C0"/>
        </w:rPr>
        <w:t xml:space="preserve">Discuss P2, i.e. whether to use 3 samples for measurement period for L1-CLI-RSSI when </w:t>
      </w:r>
      <w:proofErr w:type="spellStart"/>
      <w:r w:rsidRPr="004307B9">
        <w:rPr>
          <w:i/>
          <w:color w:val="0070C0"/>
        </w:rPr>
        <w:t>timeRestrictionForChannelMeasurement</w:t>
      </w:r>
      <w:proofErr w:type="spellEnd"/>
      <w:r>
        <w:rPr>
          <w:color w:val="0070C0"/>
        </w:rPr>
        <w:t xml:space="preserve"> is not configured.</w:t>
      </w:r>
    </w:p>
    <w:p w14:paraId="3B8D8979" w14:textId="77777777" w:rsidR="00886D00" w:rsidRDefault="00886D00" w:rsidP="00886D00">
      <w:pPr>
        <w:pStyle w:val="a3"/>
        <w:numPr>
          <w:ilvl w:val="1"/>
          <w:numId w:val="23"/>
        </w:numPr>
        <w:ind w:left="1440"/>
        <w:rPr>
          <w:color w:val="0070C0"/>
        </w:rPr>
      </w:pPr>
      <w:r>
        <w:rPr>
          <w:rFonts w:hint="eastAsia"/>
          <w:color w:val="0070C0"/>
        </w:rPr>
        <w:t>F</w:t>
      </w:r>
      <w:r>
        <w:rPr>
          <w:color w:val="0070C0"/>
        </w:rPr>
        <w:t xml:space="preserve">or P1, suggest to wait for RAN1 conclusion on UE capability for simultaneous </w:t>
      </w:r>
      <w:r w:rsidRPr="004307B9">
        <w:rPr>
          <w:color w:val="0070C0"/>
        </w:rPr>
        <w:t xml:space="preserve">DL reception in two DL </w:t>
      </w:r>
      <w:proofErr w:type="spellStart"/>
      <w:r w:rsidRPr="004307B9">
        <w:rPr>
          <w:color w:val="0070C0"/>
        </w:rPr>
        <w:t>subbands</w:t>
      </w:r>
      <w:proofErr w:type="spellEnd"/>
      <w:r>
        <w:rPr>
          <w:color w:val="0070C0"/>
        </w:rPr>
        <w:t>.</w:t>
      </w:r>
    </w:p>
    <w:p w14:paraId="1FDF2FB0" w14:textId="033885F7" w:rsidR="00886D00" w:rsidRDefault="006F7CE6" w:rsidP="00886D00">
      <w:pPr>
        <w:autoSpaceDN w:val="0"/>
        <w:adjustRightInd w:val="0"/>
        <w:rPr>
          <w:lang w:val="en-US"/>
        </w:rPr>
      </w:pPr>
      <w:r>
        <w:rPr>
          <w:lang w:val="en-US"/>
        </w:rPr>
        <w:t xml:space="preserve">Regarding issue 1-3-1, </w:t>
      </w:r>
      <w:r w:rsidR="00D53942">
        <w:rPr>
          <w:lang w:val="en-US"/>
        </w:rPr>
        <w:t>f</w:t>
      </w:r>
      <w:r w:rsidR="008128C5">
        <w:rPr>
          <w:lang w:val="en-US"/>
        </w:rPr>
        <w:t>or P2,</w:t>
      </w:r>
      <w:r w:rsidR="00773220">
        <w:rPr>
          <w:lang w:val="en-US"/>
        </w:rPr>
        <w:t xml:space="preserve"> even with the configuration </w:t>
      </w:r>
      <w:proofErr w:type="spellStart"/>
      <w:r w:rsidR="00065BDE" w:rsidRPr="00E96831">
        <w:t>timeRestrictionForChannelMeasurement</w:t>
      </w:r>
      <w:proofErr w:type="spellEnd"/>
      <w:r w:rsidR="00065BDE">
        <w:rPr>
          <w:lang w:val="en-US"/>
        </w:rPr>
        <w:t xml:space="preserve"> </w:t>
      </w:r>
      <w:r w:rsidR="00773220">
        <w:rPr>
          <w:lang w:val="en-US"/>
        </w:rPr>
        <w:t xml:space="preserve">it is still possible to define requirement based on 1 sample although we do not have strong view. </w:t>
      </w:r>
    </w:p>
    <w:p w14:paraId="5F178ED6" w14:textId="7BD3AAB2" w:rsidR="00065BDE" w:rsidRPr="00D53942" w:rsidRDefault="00065BDE" w:rsidP="00065BDE">
      <w:pPr>
        <w:autoSpaceDN w:val="0"/>
        <w:adjustRightInd w:val="0"/>
        <w:rPr>
          <w:b/>
          <w:lang w:val="en-US"/>
        </w:rPr>
      </w:pPr>
      <w:r w:rsidRPr="00D53942">
        <w:rPr>
          <w:b/>
          <w:lang w:val="en-US"/>
        </w:rPr>
        <w:t xml:space="preserve">Proposal </w:t>
      </w:r>
      <w:r w:rsidR="00AB12A1" w:rsidRPr="00D53942">
        <w:rPr>
          <w:b/>
          <w:lang w:val="en-US"/>
        </w:rPr>
        <w:t>2</w:t>
      </w:r>
      <w:r w:rsidRPr="00D53942">
        <w:rPr>
          <w:b/>
          <w:lang w:val="en-US"/>
        </w:rPr>
        <w:t xml:space="preserve">: </w:t>
      </w:r>
      <w:r w:rsidR="00566603" w:rsidRPr="00D53942">
        <w:rPr>
          <w:b/>
        </w:rPr>
        <w:t xml:space="preserve">For L1-CLI-RSSI measurement based on P/SPS resource, 1 sample </w:t>
      </w:r>
      <w:r w:rsidR="00D801B1" w:rsidRPr="00D53942">
        <w:rPr>
          <w:b/>
        </w:rPr>
        <w:t xml:space="preserve">or 3 sample </w:t>
      </w:r>
      <w:r w:rsidR="00566603" w:rsidRPr="00D53942">
        <w:rPr>
          <w:b/>
        </w:rPr>
        <w:t xml:space="preserve">is performed and up to the configuration of </w:t>
      </w:r>
      <w:proofErr w:type="spellStart"/>
      <w:r w:rsidR="00566603" w:rsidRPr="00D53942">
        <w:rPr>
          <w:b/>
        </w:rPr>
        <w:t>timeRestrictionForChannelMeasurement</w:t>
      </w:r>
      <w:proofErr w:type="spellEnd"/>
      <w:r w:rsidR="00D53942" w:rsidRPr="00D53942">
        <w:rPr>
          <w:b/>
        </w:rPr>
        <w:t xml:space="preserve">. </w:t>
      </w:r>
      <w:r w:rsidR="00CB3F02" w:rsidRPr="00D53942">
        <w:rPr>
          <w:b/>
        </w:rPr>
        <w:t xml:space="preserve">  </w:t>
      </w:r>
    </w:p>
    <w:p w14:paraId="0E6D3CAA" w14:textId="5E117738" w:rsidR="00065BDE" w:rsidRPr="00922231" w:rsidRDefault="00065BDE" w:rsidP="00065BDE">
      <w:pPr>
        <w:autoSpaceDN w:val="0"/>
        <w:adjustRightInd w:val="0"/>
        <w:spacing w:before="120"/>
        <w:rPr>
          <w:b/>
          <w:lang w:val="en-US"/>
        </w:rPr>
      </w:pPr>
      <w:r w:rsidRPr="00922231">
        <w:rPr>
          <w:b/>
        </w:rPr>
        <w:t>.</w:t>
      </w:r>
    </w:p>
    <w:p w14:paraId="63BF63FA" w14:textId="77777777" w:rsidR="00773220" w:rsidRPr="00886D00" w:rsidRDefault="00773220" w:rsidP="00886D00">
      <w:pPr>
        <w:autoSpaceDN w:val="0"/>
        <w:adjustRightInd w:val="0"/>
        <w:rPr>
          <w:lang w:val="en-US"/>
        </w:rPr>
      </w:pPr>
    </w:p>
    <w:p w14:paraId="129AAAD7"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lastRenderedPageBreak/>
        <w:t>Conclusions</w:t>
      </w:r>
    </w:p>
    <w:p w14:paraId="5298C15D" w14:textId="7ED4B0C0"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191EC833" w14:textId="77777777" w:rsidR="001828EE" w:rsidRPr="00922231" w:rsidRDefault="001828EE" w:rsidP="001828EE">
      <w:pPr>
        <w:autoSpaceDN w:val="0"/>
        <w:adjustRightInd w:val="0"/>
        <w:spacing w:before="120"/>
        <w:rPr>
          <w:b/>
          <w:lang w:val="en-US"/>
        </w:rPr>
      </w:pPr>
      <w:r w:rsidRPr="00922231">
        <w:rPr>
          <w:b/>
          <w:lang w:val="en-US"/>
        </w:rPr>
        <w:t xml:space="preserve">Proposal 1: </w:t>
      </w:r>
      <w:r w:rsidRPr="00922231">
        <w:rPr>
          <w:b/>
        </w:rPr>
        <w:t>For requirements for L1 UE-to-UE CLI measurements in non-SBFD symbols, the measurement period should be extended due to the existence of SBFD symbols. NR-U methods should be used for the measurement period on L1 UE-to-UE CLI measurements in non-SBFD symbols.</w:t>
      </w:r>
    </w:p>
    <w:p w14:paraId="21961510" w14:textId="3DD5C641" w:rsidR="001828EE" w:rsidRPr="00D53942" w:rsidRDefault="001828EE" w:rsidP="001828EE">
      <w:pPr>
        <w:autoSpaceDN w:val="0"/>
        <w:adjustRightInd w:val="0"/>
        <w:rPr>
          <w:b/>
        </w:rPr>
      </w:pPr>
      <w:r w:rsidRPr="00D53942">
        <w:rPr>
          <w:b/>
        </w:rPr>
        <w:t xml:space="preserve">Proposal 2: </w:t>
      </w:r>
      <w:r w:rsidR="00566603" w:rsidRPr="00D53942">
        <w:rPr>
          <w:b/>
        </w:rPr>
        <w:t xml:space="preserve">For L1-CLI-RSSI measurement based on P/SPS resource, 1 sample is performed and up to the configuration of </w:t>
      </w:r>
      <w:proofErr w:type="spellStart"/>
      <w:r w:rsidR="00566603" w:rsidRPr="00D53942">
        <w:rPr>
          <w:b/>
        </w:rPr>
        <w:t>timeRestrictionForChannelMeasurement</w:t>
      </w:r>
      <w:proofErr w:type="spellEnd"/>
      <w:r w:rsidR="000B2770">
        <w:rPr>
          <w:b/>
        </w:rPr>
        <w:t>.</w:t>
      </w:r>
    </w:p>
    <w:p w14:paraId="21943493" w14:textId="77777777" w:rsidR="00FF0004" w:rsidRDefault="00FF0004" w:rsidP="00ED174A">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C70486">
        <w:rPr>
          <w:lang w:val="en-US"/>
        </w:rPr>
        <w:t xml:space="preserve"> </w:t>
      </w:r>
      <w:r w:rsidR="00FF0004" w:rsidRPr="007E346E">
        <w:rPr>
          <w:lang w:val="en-US"/>
        </w:rPr>
        <w:t>Huawei</w:t>
      </w:r>
    </w:p>
    <w:p w14:paraId="362281A1" w14:textId="64E06AFC" w:rsidR="00060C43" w:rsidRDefault="00060C43" w:rsidP="00BF2F20">
      <w:pPr>
        <w:suppressAutoHyphens w:val="0"/>
        <w:overflowPunct/>
        <w:autoSpaceDE/>
        <w:spacing w:beforeLines="50" w:before="120" w:afterLines="50" w:after="120"/>
        <w:textAlignment w:val="auto"/>
        <w:rPr>
          <w:lang w:val="en-US"/>
        </w:rPr>
      </w:pPr>
      <w:r>
        <w:rPr>
          <w:lang w:val="en-US"/>
        </w:rPr>
        <w:t xml:space="preserve">[2] </w:t>
      </w:r>
      <w:hyperlink r:id="rId8" w:history="1">
        <w:r w:rsidR="00B674DD" w:rsidRPr="00B674DD">
          <w:rPr>
            <w:lang w:val="en-US"/>
          </w:rPr>
          <w:t>R4-250</w:t>
        </w:r>
        <w:r w:rsidR="00742C99" w:rsidRPr="00742C99">
          <w:rPr>
            <w:lang w:val="en-US"/>
          </w:rPr>
          <w:t>8274</w:t>
        </w:r>
      </w:hyperlink>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xml:space="preserve">, </w:t>
      </w:r>
      <w:r w:rsidR="006A5250">
        <w:rPr>
          <w:lang w:val="en-US"/>
        </w:rPr>
        <w:t>Huawei</w:t>
      </w:r>
      <w:r w:rsidR="00DC076D">
        <w:rPr>
          <w:lang w:val="en-US"/>
        </w:rPr>
        <w:t>, RAN4 11</w:t>
      </w:r>
      <w:r w:rsidR="00742C99">
        <w:rPr>
          <w:lang w:val="en-US"/>
        </w:rPr>
        <w:t>5</w:t>
      </w:r>
    </w:p>
    <w:p w14:paraId="6F317B42" w14:textId="2A2C50A0" w:rsidR="00DC076D" w:rsidRPr="00DC076D" w:rsidRDefault="00DC076D" w:rsidP="00C70486">
      <w:pPr>
        <w:autoSpaceDN w:val="0"/>
        <w:adjustRightInd w:val="0"/>
        <w:rPr>
          <w:lang w:val="en-US"/>
        </w:rPr>
      </w:pPr>
      <w:r>
        <w:rPr>
          <w:lang w:val="en-US"/>
        </w:rPr>
        <w:t xml:space="preserve">[3] </w:t>
      </w:r>
      <w:r w:rsidR="00B674DD" w:rsidRPr="00B674DD">
        <w:rPr>
          <w:lang w:val="en-US"/>
        </w:rPr>
        <w:t>R4-25</w:t>
      </w:r>
      <w:r w:rsidR="00742C99" w:rsidRPr="00742C99">
        <w:rPr>
          <w:lang w:val="en-US"/>
        </w:rPr>
        <w:t>05568</w:t>
      </w:r>
      <w:r w:rsidR="00066299">
        <w:rPr>
          <w:lang w:val="en-US"/>
        </w:rPr>
        <w:t>,</w:t>
      </w:r>
      <w:r w:rsidR="00C70486" w:rsidRPr="00C70486">
        <w:rPr>
          <w:lang w:val="en-US"/>
        </w:rPr>
        <w:tab/>
      </w:r>
      <w:r w:rsidR="00742C99" w:rsidRPr="00742C99">
        <w:rPr>
          <w:lang w:val="en-US"/>
        </w:rPr>
        <w:t>Topic summary for [</w:t>
      </w:r>
      <w:proofErr w:type="gramStart"/>
      <w:r w:rsidR="00742C99" w:rsidRPr="00742C99">
        <w:rPr>
          <w:lang w:val="en-US"/>
        </w:rPr>
        <w:t>115][</w:t>
      </w:r>
      <w:proofErr w:type="gramEnd"/>
      <w:r w:rsidR="00742C99" w:rsidRPr="00742C99">
        <w:rPr>
          <w:lang w:val="en-US"/>
        </w:rPr>
        <w:t xml:space="preserve">219] </w:t>
      </w:r>
      <w:proofErr w:type="spellStart"/>
      <w:r w:rsidR="00742C99" w:rsidRPr="00742C99">
        <w:rPr>
          <w:lang w:val="en-US"/>
        </w:rPr>
        <w:t>NR_duplex_evo</w:t>
      </w:r>
      <w:proofErr w:type="spellEnd"/>
      <w:r>
        <w:rPr>
          <w:lang w:val="en-US"/>
        </w:rPr>
        <w:t>,</w:t>
      </w:r>
      <w:r w:rsidRPr="00DC076D">
        <w:rPr>
          <w:lang w:val="en-US"/>
        </w:rPr>
        <w:t xml:space="preserve"> Huawei, RAN4 11</w:t>
      </w:r>
      <w:r w:rsidR="00742C99">
        <w:rPr>
          <w:lang w:val="en-US"/>
        </w:rPr>
        <w:t>5</w:t>
      </w: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FE624" w14:textId="77777777" w:rsidR="005114C7" w:rsidRDefault="005114C7">
      <w:pPr>
        <w:spacing w:after="0"/>
      </w:pPr>
      <w:r>
        <w:separator/>
      </w:r>
    </w:p>
  </w:endnote>
  <w:endnote w:type="continuationSeparator" w:id="0">
    <w:p w14:paraId="3AE6C4A8" w14:textId="77777777" w:rsidR="005114C7" w:rsidRDefault="00511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8B3AC" w14:textId="77777777" w:rsidR="005114C7" w:rsidRDefault="005114C7">
      <w:pPr>
        <w:spacing w:after="0"/>
      </w:pPr>
      <w:r>
        <w:separator/>
      </w:r>
    </w:p>
  </w:footnote>
  <w:footnote w:type="continuationSeparator" w:id="0">
    <w:p w14:paraId="6CED4E3F" w14:textId="77777777" w:rsidR="005114C7" w:rsidRDefault="005114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6"/>
  </w:num>
  <w:num w:numId="22">
    <w:abstractNumId w:val="23"/>
  </w:num>
  <w:num w:numId="23">
    <w:abstractNumId w:val="25"/>
  </w:num>
  <w:num w:numId="24">
    <w:abstractNumId w:val="24"/>
  </w:num>
  <w:num w:numId="25">
    <w:abstractNumId w:val="21"/>
  </w:num>
  <w:num w:numId="26">
    <w:abstractNumId w:val="0"/>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0"/>
  </w:num>
  <w:num w:numId="31">
    <w:abstractNumId w:val="0"/>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76D"/>
    <w:rsid w:val="00020809"/>
    <w:rsid w:val="00021583"/>
    <w:rsid w:val="00022D59"/>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928"/>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65BDE"/>
    <w:rsid w:val="00066299"/>
    <w:rsid w:val="0007009F"/>
    <w:rsid w:val="000709C9"/>
    <w:rsid w:val="000712D7"/>
    <w:rsid w:val="00071E1B"/>
    <w:rsid w:val="00073011"/>
    <w:rsid w:val="000742AE"/>
    <w:rsid w:val="0007452A"/>
    <w:rsid w:val="00074AC8"/>
    <w:rsid w:val="00076868"/>
    <w:rsid w:val="00076D61"/>
    <w:rsid w:val="00076E28"/>
    <w:rsid w:val="000771ED"/>
    <w:rsid w:val="000775C8"/>
    <w:rsid w:val="00077D2F"/>
    <w:rsid w:val="0008083A"/>
    <w:rsid w:val="00081C1D"/>
    <w:rsid w:val="00081D73"/>
    <w:rsid w:val="000846A8"/>
    <w:rsid w:val="00085B31"/>
    <w:rsid w:val="00086482"/>
    <w:rsid w:val="00086FC3"/>
    <w:rsid w:val="000876DB"/>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2770"/>
    <w:rsid w:val="000B5432"/>
    <w:rsid w:val="000B6B08"/>
    <w:rsid w:val="000B6F1F"/>
    <w:rsid w:val="000B7375"/>
    <w:rsid w:val="000B73CB"/>
    <w:rsid w:val="000B7BB4"/>
    <w:rsid w:val="000C09D6"/>
    <w:rsid w:val="000C1F68"/>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10E"/>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5D23"/>
    <w:rsid w:val="000F6118"/>
    <w:rsid w:val="000F743C"/>
    <w:rsid w:val="000F7529"/>
    <w:rsid w:val="000F7CAE"/>
    <w:rsid w:val="000F7F6C"/>
    <w:rsid w:val="0010128F"/>
    <w:rsid w:val="00101734"/>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8EE"/>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3FF5"/>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0451"/>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2033"/>
    <w:rsid w:val="00223C89"/>
    <w:rsid w:val="00224223"/>
    <w:rsid w:val="00225450"/>
    <w:rsid w:val="00226A6C"/>
    <w:rsid w:val="00226A94"/>
    <w:rsid w:val="00226C67"/>
    <w:rsid w:val="002272ED"/>
    <w:rsid w:val="00227E84"/>
    <w:rsid w:val="00227E9A"/>
    <w:rsid w:val="0023052F"/>
    <w:rsid w:val="00231697"/>
    <w:rsid w:val="0023175D"/>
    <w:rsid w:val="00232001"/>
    <w:rsid w:val="002329CF"/>
    <w:rsid w:val="00233EA1"/>
    <w:rsid w:val="00233EAB"/>
    <w:rsid w:val="00234426"/>
    <w:rsid w:val="00234DC7"/>
    <w:rsid w:val="002357FC"/>
    <w:rsid w:val="002358DE"/>
    <w:rsid w:val="00235929"/>
    <w:rsid w:val="00235937"/>
    <w:rsid w:val="00235C72"/>
    <w:rsid w:val="00236741"/>
    <w:rsid w:val="00236A3D"/>
    <w:rsid w:val="00236AB7"/>
    <w:rsid w:val="00237F07"/>
    <w:rsid w:val="00242240"/>
    <w:rsid w:val="0024264F"/>
    <w:rsid w:val="00245CC7"/>
    <w:rsid w:val="0024751C"/>
    <w:rsid w:val="00250250"/>
    <w:rsid w:val="002509A5"/>
    <w:rsid w:val="0025242C"/>
    <w:rsid w:val="00254228"/>
    <w:rsid w:val="00254F41"/>
    <w:rsid w:val="0025593A"/>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6FEE"/>
    <w:rsid w:val="0027752A"/>
    <w:rsid w:val="00277DC5"/>
    <w:rsid w:val="00280C18"/>
    <w:rsid w:val="00282B3E"/>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4DD4"/>
    <w:rsid w:val="002B5094"/>
    <w:rsid w:val="002B63C2"/>
    <w:rsid w:val="002B69E7"/>
    <w:rsid w:val="002B727E"/>
    <w:rsid w:val="002B7775"/>
    <w:rsid w:val="002C04EF"/>
    <w:rsid w:val="002C1B24"/>
    <w:rsid w:val="002C1B7F"/>
    <w:rsid w:val="002C1DC8"/>
    <w:rsid w:val="002C3085"/>
    <w:rsid w:val="002C30C5"/>
    <w:rsid w:val="002C336B"/>
    <w:rsid w:val="002C4FFE"/>
    <w:rsid w:val="002C5829"/>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0B5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49ED"/>
    <w:rsid w:val="002F52CB"/>
    <w:rsid w:val="002F558E"/>
    <w:rsid w:val="002F5868"/>
    <w:rsid w:val="002F5F1F"/>
    <w:rsid w:val="002F60BC"/>
    <w:rsid w:val="002F6BD0"/>
    <w:rsid w:val="002F7D1D"/>
    <w:rsid w:val="0030011A"/>
    <w:rsid w:val="003007C1"/>
    <w:rsid w:val="00300AAF"/>
    <w:rsid w:val="00304146"/>
    <w:rsid w:val="0030421D"/>
    <w:rsid w:val="00304B53"/>
    <w:rsid w:val="00307C18"/>
    <w:rsid w:val="0031011F"/>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1E1"/>
    <w:rsid w:val="003203FF"/>
    <w:rsid w:val="003219FB"/>
    <w:rsid w:val="003232C6"/>
    <w:rsid w:val="003247C1"/>
    <w:rsid w:val="00325045"/>
    <w:rsid w:val="0032504F"/>
    <w:rsid w:val="00326B07"/>
    <w:rsid w:val="00327752"/>
    <w:rsid w:val="00327BC1"/>
    <w:rsid w:val="00330AB5"/>
    <w:rsid w:val="00333329"/>
    <w:rsid w:val="003336AF"/>
    <w:rsid w:val="003337AF"/>
    <w:rsid w:val="00333A5B"/>
    <w:rsid w:val="003369C0"/>
    <w:rsid w:val="003377C7"/>
    <w:rsid w:val="00340154"/>
    <w:rsid w:val="00342E1D"/>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53FD"/>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2CE"/>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1D6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A7236"/>
    <w:rsid w:val="003B06E5"/>
    <w:rsid w:val="003B09B1"/>
    <w:rsid w:val="003B0DF2"/>
    <w:rsid w:val="003B134C"/>
    <w:rsid w:val="003B1352"/>
    <w:rsid w:val="003B1783"/>
    <w:rsid w:val="003B1DE9"/>
    <w:rsid w:val="003B1E98"/>
    <w:rsid w:val="003B26C5"/>
    <w:rsid w:val="003B2AC2"/>
    <w:rsid w:val="003B2E4F"/>
    <w:rsid w:val="003B2EE0"/>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5897"/>
    <w:rsid w:val="003D6A88"/>
    <w:rsid w:val="003D7012"/>
    <w:rsid w:val="003D7861"/>
    <w:rsid w:val="003E0A9A"/>
    <w:rsid w:val="003E1DDF"/>
    <w:rsid w:val="003E1E0C"/>
    <w:rsid w:val="003E2053"/>
    <w:rsid w:val="003E2983"/>
    <w:rsid w:val="003E29BA"/>
    <w:rsid w:val="003E317A"/>
    <w:rsid w:val="003E3B29"/>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54A8"/>
    <w:rsid w:val="003F6C5B"/>
    <w:rsid w:val="003F6DC3"/>
    <w:rsid w:val="003F705D"/>
    <w:rsid w:val="003F7E4D"/>
    <w:rsid w:val="003F7F33"/>
    <w:rsid w:val="00400C21"/>
    <w:rsid w:val="0040157D"/>
    <w:rsid w:val="00401DC3"/>
    <w:rsid w:val="00401EF6"/>
    <w:rsid w:val="00402E63"/>
    <w:rsid w:val="00403989"/>
    <w:rsid w:val="0040415F"/>
    <w:rsid w:val="00404A37"/>
    <w:rsid w:val="00404A65"/>
    <w:rsid w:val="0040597D"/>
    <w:rsid w:val="004101E6"/>
    <w:rsid w:val="00410A18"/>
    <w:rsid w:val="00410A1D"/>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9B2"/>
    <w:rsid w:val="00424A70"/>
    <w:rsid w:val="004255C5"/>
    <w:rsid w:val="0042584B"/>
    <w:rsid w:val="0042636F"/>
    <w:rsid w:val="00426FCE"/>
    <w:rsid w:val="0042743E"/>
    <w:rsid w:val="00427540"/>
    <w:rsid w:val="004305CE"/>
    <w:rsid w:val="00430B85"/>
    <w:rsid w:val="00430E22"/>
    <w:rsid w:val="00430EA6"/>
    <w:rsid w:val="00431F49"/>
    <w:rsid w:val="00432270"/>
    <w:rsid w:val="004326C4"/>
    <w:rsid w:val="00433944"/>
    <w:rsid w:val="00433C08"/>
    <w:rsid w:val="004361C4"/>
    <w:rsid w:val="00436829"/>
    <w:rsid w:val="00436969"/>
    <w:rsid w:val="00436DF8"/>
    <w:rsid w:val="00437929"/>
    <w:rsid w:val="00437DCD"/>
    <w:rsid w:val="00437EFB"/>
    <w:rsid w:val="0044032B"/>
    <w:rsid w:val="0044230D"/>
    <w:rsid w:val="004423B2"/>
    <w:rsid w:val="00442CCE"/>
    <w:rsid w:val="00443AC8"/>
    <w:rsid w:val="00444720"/>
    <w:rsid w:val="00446BF8"/>
    <w:rsid w:val="004470DE"/>
    <w:rsid w:val="0044764C"/>
    <w:rsid w:val="00447767"/>
    <w:rsid w:val="004477E0"/>
    <w:rsid w:val="004510A6"/>
    <w:rsid w:val="00453737"/>
    <w:rsid w:val="0045388D"/>
    <w:rsid w:val="00453A3A"/>
    <w:rsid w:val="00453E1C"/>
    <w:rsid w:val="00455544"/>
    <w:rsid w:val="0045638C"/>
    <w:rsid w:val="00456482"/>
    <w:rsid w:val="004577B1"/>
    <w:rsid w:val="004614D1"/>
    <w:rsid w:val="0046167A"/>
    <w:rsid w:val="00461852"/>
    <w:rsid w:val="00463789"/>
    <w:rsid w:val="004639FE"/>
    <w:rsid w:val="00463FDC"/>
    <w:rsid w:val="00464461"/>
    <w:rsid w:val="00464D9A"/>
    <w:rsid w:val="0046517E"/>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974"/>
    <w:rsid w:val="00486B82"/>
    <w:rsid w:val="00487101"/>
    <w:rsid w:val="004878F0"/>
    <w:rsid w:val="00487EFC"/>
    <w:rsid w:val="0049020D"/>
    <w:rsid w:val="00490563"/>
    <w:rsid w:val="00491690"/>
    <w:rsid w:val="00492917"/>
    <w:rsid w:val="00492E38"/>
    <w:rsid w:val="00493988"/>
    <w:rsid w:val="004939C6"/>
    <w:rsid w:val="00493EB9"/>
    <w:rsid w:val="00493F96"/>
    <w:rsid w:val="00494C9D"/>
    <w:rsid w:val="0049563C"/>
    <w:rsid w:val="0049597F"/>
    <w:rsid w:val="00495B92"/>
    <w:rsid w:val="00495DD4"/>
    <w:rsid w:val="0049627A"/>
    <w:rsid w:val="0049703F"/>
    <w:rsid w:val="00497D71"/>
    <w:rsid w:val="00497F57"/>
    <w:rsid w:val="004A03F6"/>
    <w:rsid w:val="004A049F"/>
    <w:rsid w:val="004A0BDF"/>
    <w:rsid w:val="004A0F24"/>
    <w:rsid w:val="004A16D4"/>
    <w:rsid w:val="004A2892"/>
    <w:rsid w:val="004A2A62"/>
    <w:rsid w:val="004A2C1F"/>
    <w:rsid w:val="004A3142"/>
    <w:rsid w:val="004A4387"/>
    <w:rsid w:val="004A546F"/>
    <w:rsid w:val="004A5D3C"/>
    <w:rsid w:val="004A5F6D"/>
    <w:rsid w:val="004A5F77"/>
    <w:rsid w:val="004A650E"/>
    <w:rsid w:val="004A74DC"/>
    <w:rsid w:val="004B10E9"/>
    <w:rsid w:val="004B1899"/>
    <w:rsid w:val="004B28FD"/>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061C"/>
    <w:rsid w:val="004D1A24"/>
    <w:rsid w:val="004D1AE0"/>
    <w:rsid w:val="004D3077"/>
    <w:rsid w:val="004D49F2"/>
    <w:rsid w:val="004D5A1D"/>
    <w:rsid w:val="004E03BD"/>
    <w:rsid w:val="004E12EE"/>
    <w:rsid w:val="004E1EE4"/>
    <w:rsid w:val="004E2295"/>
    <w:rsid w:val="004E235E"/>
    <w:rsid w:val="004E2809"/>
    <w:rsid w:val="004E2DB1"/>
    <w:rsid w:val="004E2FC6"/>
    <w:rsid w:val="004E3742"/>
    <w:rsid w:val="004E42EF"/>
    <w:rsid w:val="004E6512"/>
    <w:rsid w:val="004E6AC5"/>
    <w:rsid w:val="004E773C"/>
    <w:rsid w:val="004E7F72"/>
    <w:rsid w:val="004F0A6B"/>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4226"/>
    <w:rsid w:val="00505B65"/>
    <w:rsid w:val="0050609B"/>
    <w:rsid w:val="00507227"/>
    <w:rsid w:val="00507DDA"/>
    <w:rsid w:val="005114C7"/>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4E71"/>
    <w:rsid w:val="005256A3"/>
    <w:rsid w:val="00526EBE"/>
    <w:rsid w:val="00527F5E"/>
    <w:rsid w:val="005306B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85D"/>
    <w:rsid w:val="005450AD"/>
    <w:rsid w:val="00545362"/>
    <w:rsid w:val="0054561F"/>
    <w:rsid w:val="0054757B"/>
    <w:rsid w:val="00547872"/>
    <w:rsid w:val="005479F7"/>
    <w:rsid w:val="00547F57"/>
    <w:rsid w:val="00551001"/>
    <w:rsid w:val="0055172E"/>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03"/>
    <w:rsid w:val="005666DA"/>
    <w:rsid w:val="00567B91"/>
    <w:rsid w:val="005702CA"/>
    <w:rsid w:val="00570A26"/>
    <w:rsid w:val="00570D87"/>
    <w:rsid w:val="00571D75"/>
    <w:rsid w:val="0057282B"/>
    <w:rsid w:val="00572F03"/>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CC2"/>
    <w:rsid w:val="005A4D72"/>
    <w:rsid w:val="005A51DC"/>
    <w:rsid w:val="005A635B"/>
    <w:rsid w:val="005B1B64"/>
    <w:rsid w:val="005B1DBB"/>
    <w:rsid w:val="005B2475"/>
    <w:rsid w:val="005B4266"/>
    <w:rsid w:val="005B6C1E"/>
    <w:rsid w:val="005B7250"/>
    <w:rsid w:val="005B773E"/>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155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541AB"/>
    <w:rsid w:val="00654355"/>
    <w:rsid w:val="0065589A"/>
    <w:rsid w:val="00655E35"/>
    <w:rsid w:val="006607CD"/>
    <w:rsid w:val="00660EAB"/>
    <w:rsid w:val="006617D5"/>
    <w:rsid w:val="006619E6"/>
    <w:rsid w:val="00662055"/>
    <w:rsid w:val="0066294D"/>
    <w:rsid w:val="006637F2"/>
    <w:rsid w:val="0066380A"/>
    <w:rsid w:val="00664644"/>
    <w:rsid w:val="006654A4"/>
    <w:rsid w:val="0066642A"/>
    <w:rsid w:val="00666C98"/>
    <w:rsid w:val="00667005"/>
    <w:rsid w:val="006674D9"/>
    <w:rsid w:val="00667AE2"/>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2079"/>
    <w:rsid w:val="006B322A"/>
    <w:rsid w:val="006B460F"/>
    <w:rsid w:val="006B5657"/>
    <w:rsid w:val="006B5A61"/>
    <w:rsid w:val="006B64AC"/>
    <w:rsid w:val="006B6526"/>
    <w:rsid w:val="006B6720"/>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807"/>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6F7CE6"/>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0EB9"/>
    <w:rsid w:val="007311DC"/>
    <w:rsid w:val="00731277"/>
    <w:rsid w:val="0073214E"/>
    <w:rsid w:val="007324A6"/>
    <w:rsid w:val="00732546"/>
    <w:rsid w:val="00732A0E"/>
    <w:rsid w:val="00732D6C"/>
    <w:rsid w:val="00733D23"/>
    <w:rsid w:val="00733DF9"/>
    <w:rsid w:val="00734720"/>
    <w:rsid w:val="00734BD1"/>
    <w:rsid w:val="007353FF"/>
    <w:rsid w:val="007357CF"/>
    <w:rsid w:val="007371C3"/>
    <w:rsid w:val="0074075D"/>
    <w:rsid w:val="00740C2D"/>
    <w:rsid w:val="00741102"/>
    <w:rsid w:val="00741C01"/>
    <w:rsid w:val="00742393"/>
    <w:rsid w:val="00742C99"/>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220"/>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0265"/>
    <w:rsid w:val="007C1931"/>
    <w:rsid w:val="007C1E7A"/>
    <w:rsid w:val="007C38D8"/>
    <w:rsid w:val="007C4D0D"/>
    <w:rsid w:val="007C4F57"/>
    <w:rsid w:val="007C5C0E"/>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8C5"/>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4022"/>
    <w:rsid w:val="0082474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86D00"/>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20C8"/>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D5A"/>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231"/>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2803"/>
    <w:rsid w:val="009331C0"/>
    <w:rsid w:val="00933894"/>
    <w:rsid w:val="00934004"/>
    <w:rsid w:val="009345FD"/>
    <w:rsid w:val="00935CB0"/>
    <w:rsid w:val="00935D39"/>
    <w:rsid w:val="009366A7"/>
    <w:rsid w:val="00936885"/>
    <w:rsid w:val="00936C46"/>
    <w:rsid w:val="00936C4F"/>
    <w:rsid w:val="0093757F"/>
    <w:rsid w:val="00941F1F"/>
    <w:rsid w:val="009443B6"/>
    <w:rsid w:val="00944565"/>
    <w:rsid w:val="00946210"/>
    <w:rsid w:val="00946350"/>
    <w:rsid w:val="00946B83"/>
    <w:rsid w:val="009475F8"/>
    <w:rsid w:val="0095029D"/>
    <w:rsid w:val="00950AE6"/>
    <w:rsid w:val="00950FD4"/>
    <w:rsid w:val="00951F81"/>
    <w:rsid w:val="00951FDF"/>
    <w:rsid w:val="00952684"/>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66E"/>
    <w:rsid w:val="00985836"/>
    <w:rsid w:val="009865FD"/>
    <w:rsid w:val="0098673A"/>
    <w:rsid w:val="00986B1C"/>
    <w:rsid w:val="0098725B"/>
    <w:rsid w:val="00987D03"/>
    <w:rsid w:val="0099191D"/>
    <w:rsid w:val="00991E25"/>
    <w:rsid w:val="00992942"/>
    <w:rsid w:val="009931E2"/>
    <w:rsid w:val="00993B72"/>
    <w:rsid w:val="0099434B"/>
    <w:rsid w:val="00997E43"/>
    <w:rsid w:val="009A1782"/>
    <w:rsid w:val="009A180F"/>
    <w:rsid w:val="009A2534"/>
    <w:rsid w:val="009A2DB2"/>
    <w:rsid w:val="009A2FEA"/>
    <w:rsid w:val="009A356D"/>
    <w:rsid w:val="009A39E7"/>
    <w:rsid w:val="009A3BB0"/>
    <w:rsid w:val="009A400F"/>
    <w:rsid w:val="009A48EC"/>
    <w:rsid w:val="009A54B9"/>
    <w:rsid w:val="009A5FDD"/>
    <w:rsid w:val="009A7467"/>
    <w:rsid w:val="009B0EE9"/>
    <w:rsid w:val="009B0FC1"/>
    <w:rsid w:val="009B23EF"/>
    <w:rsid w:val="009B27F0"/>
    <w:rsid w:val="009B2C89"/>
    <w:rsid w:val="009B3364"/>
    <w:rsid w:val="009B3AD1"/>
    <w:rsid w:val="009B3EA1"/>
    <w:rsid w:val="009B4823"/>
    <w:rsid w:val="009B6713"/>
    <w:rsid w:val="009B69EC"/>
    <w:rsid w:val="009C067D"/>
    <w:rsid w:val="009C2618"/>
    <w:rsid w:val="009C34F6"/>
    <w:rsid w:val="009C44B7"/>
    <w:rsid w:val="009C60E9"/>
    <w:rsid w:val="009C682C"/>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76E"/>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31D7"/>
    <w:rsid w:val="00A33808"/>
    <w:rsid w:val="00A346F9"/>
    <w:rsid w:val="00A34EFF"/>
    <w:rsid w:val="00A3585B"/>
    <w:rsid w:val="00A36A66"/>
    <w:rsid w:val="00A36AEC"/>
    <w:rsid w:val="00A37025"/>
    <w:rsid w:val="00A37637"/>
    <w:rsid w:val="00A37AC5"/>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6FF9"/>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584C"/>
    <w:rsid w:val="00A56FEA"/>
    <w:rsid w:val="00A60634"/>
    <w:rsid w:val="00A60DC8"/>
    <w:rsid w:val="00A61040"/>
    <w:rsid w:val="00A621AB"/>
    <w:rsid w:val="00A62674"/>
    <w:rsid w:val="00A6291C"/>
    <w:rsid w:val="00A63412"/>
    <w:rsid w:val="00A63794"/>
    <w:rsid w:val="00A63973"/>
    <w:rsid w:val="00A64C30"/>
    <w:rsid w:val="00A662D6"/>
    <w:rsid w:val="00A667CF"/>
    <w:rsid w:val="00A67439"/>
    <w:rsid w:val="00A67761"/>
    <w:rsid w:val="00A70229"/>
    <w:rsid w:val="00A70F72"/>
    <w:rsid w:val="00A7333E"/>
    <w:rsid w:val="00A74A10"/>
    <w:rsid w:val="00A74FDE"/>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2A5D"/>
    <w:rsid w:val="00A93746"/>
    <w:rsid w:val="00A93AC6"/>
    <w:rsid w:val="00A940B3"/>
    <w:rsid w:val="00A944B6"/>
    <w:rsid w:val="00A9560C"/>
    <w:rsid w:val="00A9593B"/>
    <w:rsid w:val="00A95A2D"/>
    <w:rsid w:val="00A9653D"/>
    <w:rsid w:val="00A9768B"/>
    <w:rsid w:val="00A979AD"/>
    <w:rsid w:val="00A97C46"/>
    <w:rsid w:val="00AA065F"/>
    <w:rsid w:val="00AA1591"/>
    <w:rsid w:val="00AA23F6"/>
    <w:rsid w:val="00AA257B"/>
    <w:rsid w:val="00AA29BD"/>
    <w:rsid w:val="00AA3982"/>
    <w:rsid w:val="00AA3A1B"/>
    <w:rsid w:val="00AA3C7C"/>
    <w:rsid w:val="00AA45BB"/>
    <w:rsid w:val="00AA5151"/>
    <w:rsid w:val="00AA66A1"/>
    <w:rsid w:val="00AA6CD4"/>
    <w:rsid w:val="00AA7491"/>
    <w:rsid w:val="00AA7D72"/>
    <w:rsid w:val="00AB03BB"/>
    <w:rsid w:val="00AB12A1"/>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DA1"/>
    <w:rsid w:val="00AD687C"/>
    <w:rsid w:val="00AD7502"/>
    <w:rsid w:val="00AE0521"/>
    <w:rsid w:val="00AE08E9"/>
    <w:rsid w:val="00AE1CA8"/>
    <w:rsid w:val="00AE3CAD"/>
    <w:rsid w:val="00AE4166"/>
    <w:rsid w:val="00AE44A2"/>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05DF"/>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5DCD"/>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0FCE"/>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65FC4"/>
    <w:rsid w:val="00B674DD"/>
    <w:rsid w:val="00B67F81"/>
    <w:rsid w:val="00B70E79"/>
    <w:rsid w:val="00B717F5"/>
    <w:rsid w:val="00B71E3D"/>
    <w:rsid w:val="00B72513"/>
    <w:rsid w:val="00B72E75"/>
    <w:rsid w:val="00B74184"/>
    <w:rsid w:val="00B746F5"/>
    <w:rsid w:val="00B7476A"/>
    <w:rsid w:val="00B74B3F"/>
    <w:rsid w:val="00B7515B"/>
    <w:rsid w:val="00B7563B"/>
    <w:rsid w:val="00B76576"/>
    <w:rsid w:val="00B766AC"/>
    <w:rsid w:val="00B77030"/>
    <w:rsid w:val="00B774F8"/>
    <w:rsid w:val="00B77AF2"/>
    <w:rsid w:val="00B80119"/>
    <w:rsid w:val="00B80847"/>
    <w:rsid w:val="00B81D4E"/>
    <w:rsid w:val="00B81D5F"/>
    <w:rsid w:val="00B81ED4"/>
    <w:rsid w:val="00B8441C"/>
    <w:rsid w:val="00B85731"/>
    <w:rsid w:val="00B87029"/>
    <w:rsid w:val="00B87086"/>
    <w:rsid w:val="00B87463"/>
    <w:rsid w:val="00B92599"/>
    <w:rsid w:val="00B93AA9"/>
    <w:rsid w:val="00B94D0D"/>
    <w:rsid w:val="00B96379"/>
    <w:rsid w:val="00B96392"/>
    <w:rsid w:val="00BA12FB"/>
    <w:rsid w:val="00BA143B"/>
    <w:rsid w:val="00BA167C"/>
    <w:rsid w:val="00BA16CC"/>
    <w:rsid w:val="00BA16FF"/>
    <w:rsid w:val="00BA1B09"/>
    <w:rsid w:val="00BA2B02"/>
    <w:rsid w:val="00BA2B21"/>
    <w:rsid w:val="00BA371E"/>
    <w:rsid w:val="00BA3FF1"/>
    <w:rsid w:val="00BA3FF8"/>
    <w:rsid w:val="00BA40EE"/>
    <w:rsid w:val="00BA42DE"/>
    <w:rsid w:val="00BA5705"/>
    <w:rsid w:val="00BA5880"/>
    <w:rsid w:val="00BA5C19"/>
    <w:rsid w:val="00BA68F0"/>
    <w:rsid w:val="00BA6AEF"/>
    <w:rsid w:val="00BA6EDD"/>
    <w:rsid w:val="00BB0559"/>
    <w:rsid w:val="00BB0688"/>
    <w:rsid w:val="00BB0E40"/>
    <w:rsid w:val="00BB1DB9"/>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533"/>
    <w:rsid w:val="00BE2C83"/>
    <w:rsid w:val="00BE377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16EC2"/>
    <w:rsid w:val="00C20FA9"/>
    <w:rsid w:val="00C21D67"/>
    <w:rsid w:val="00C22A2D"/>
    <w:rsid w:val="00C23392"/>
    <w:rsid w:val="00C23519"/>
    <w:rsid w:val="00C24902"/>
    <w:rsid w:val="00C25A53"/>
    <w:rsid w:val="00C25FD6"/>
    <w:rsid w:val="00C2617F"/>
    <w:rsid w:val="00C268A1"/>
    <w:rsid w:val="00C2693F"/>
    <w:rsid w:val="00C27301"/>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677A1"/>
    <w:rsid w:val="00C70486"/>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577B"/>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3F02"/>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2962"/>
    <w:rsid w:val="00D03A94"/>
    <w:rsid w:val="00D040B3"/>
    <w:rsid w:val="00D0577C"/>
    <w:rsid w:val="00D0746E"/>
    <w:rsid w:val="00D07F89"/>
    <w:rsid w:val="00D10E21"/>
    <w:rsid w:val="00D12A1B"/>
    <w:rsid w:val="00D148B3"/>
    <w:rsid w:val="00D1517A"/>
    <w:rsid w:val="00D15E17"/>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898"/>
    <w:rsid w:val="00D34B76"/>
    <w:rsid w:val="00D350BD"/>
    <w:rsid w:val="00D36106"/>
    <w:rsid w:val="00D36D4B"/>
    <w:rsid w:val="00D3746C"/>
    <w:rsid w:val="00D37760"/>
    <w:rsid w:val="00D40903"/>
    <w:rsid w:val="00D41456"/>
    <w:rsid w:val="00D420BB"/>
    <w:rsid w:val="00D42E1E"/>
    <w:rsid w:val="00D43990"/>
    <w:rsid w:val="00D43F22"/>
    <w:rsid w:val="00D449A7"/>
    <w:rsid w:val="00D44F9F"/>
    <w:rsid w:val="00D45681"/>
    <w:rsid w:val="00D45AE8"/>
    <w:rsid w:val="00D45E9F"/>
    <w:rsid w:val="00D464C6"/>
    <w:rsid w:val="00D46531"/>
    <w:rsid w:val="00D46CB5"/>
    <w:rsid w:val="00D47471"/>
    <w:rsid w:val="00D479AD"/>
    <w:rsid w:val="00D47B67"/>
    <w:rsid w:val="00D50474"/>
    <w:rsid w:val="00D50C05"/>
    <w:rsid w:val="00D517BF"/>
    <w:rsid w:val="00D518D6"/>
    <w:rsid w:val="00D519C4"/>
    <w:rsid w:val="00D519E2"/>
    <w:rsid w:val="00D5233E"/>
    <w:rsid w:val="00D5309F"/>
    <w:rsid w:val="00D536E4"/>
    <w:rsid w:val="00D53942"/>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1D7"/>
    <w:rsid w:val="00D745D3"/>
    <w:rsid w:val="00D75437"/>
    <w:rsid w:val="00D7630E"/>
    <w:rsid w:val="00D76D1A"/>
    <w:rsid w:val="00D772C7"/>
    <w:rsid w:val="00D779AD"/>
    <w:rsid w:val="00D801B1"/>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30F"/>
    <w:rsid w:val="00D94A4C"/>
    <w:rsid w:val="00D961A8"/>
    <w:rsid w:val="00D9626F"/>
    <w:rsid w:val="00D96912"/>
    <w:rsid w:val="00D9792E"/>
    <w:rsid w:val="00DA0342"/>
    <w:rsid w:val="00DA0B21"/>
    <w:rsid w:val="00DA18D0"/>
    <w:rsid w:val="00DA1E50"/>
    <w:rsid w:val="00DA2A23"/>
    <w:rsid w:val="00DA4295"/>
    <w:rsid w:val="00DA4E4D"/>
    <w:rsid w:val="00DA5812"/>
    <w:rsid w:val="00DA69DA"/>
    <w:rsid w:val="00DB0C9A"/>
    <w:rsid w:val="00DB25ED"/>
    <w:rsid w:val="00DB2D3A"/>
    <w:rsid w:val="00DB4840"/>
    <w:rsid w:val="00DB5B2B"/>
    <w:rsid w:val="00DB5D71"/>
    <w:rsid w:val="00DB73F1"/>
    <w:rsid w:val="00DB7794"/>
    <w:rsid w:val="00DB791F"/>
    <w:rsid w:val="00DC0632"/>
    <w:rsid w:val="00DC076D"/>
    <w:rsid w:val="00DC14DE"/>
    <w:rsid w:val="00DC17BB"/>
    <w:rsid w:val="00DC2762"/>
    <w:rsid w:val="00DC2F9F"/>
    <w:rsid w:val="00DC39F3"/>
    <w:rsid w:val="00DC3A9D"/>
    <w:rsid w:val="00DC4BFB"/>
    <w:rsid w:val="00DC5FA4"/>
    <w:rsid w:val="00DC67F6"/>
    <w:rsid w:val="00DC6F79"/>
    <w:rsid w:val="00DC6FA2"/>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22C"/>
    <w:rsid w:val="00DF57FE"/>
    <w:rsid w:val="00DF6179"/>
    <w:rsid w:val="00DF6556"/>
    <w:rsid w:val="00DF7253"/>
    <w:rsid w:val="00DF7907"/>
    <w:rsid w:val="00E001C0"/>
    <w:rsid w:val="00E00CDF"/>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65E5"/>
    <w:rsid w:val="00E170BD"/>
    <w:rsid w:val="00E1755F"/>
    <w:rsid w:val="00E17A1E"/>
    <w:rsid w:val="00E17A96"/>
    <w:rsid w:val="00E20036"/>
    <w:rsid w:val="00E20730"/>
    <w:rsid w:val="00E21356"/>
    <w:rsid w:val="00E21885"/>
    <w:rsid w:val="00E2220E"/>
    <w:rsid w:val="00E22B12"/>
    <w:rsid w:val="00E22BE2"/>
    <w:rsid w:val="00E22C47"/>
    <w:rsid w:val="00E23111"/>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2725"/>
    <w:rsid w:val="00E339C6"/>
    <w:rsid w:val="00E364A7"/>
    <w:rsid w:val="00E36664"/>
    <w:rsid w:val="00E36D3D"/>
    <w:rsid w:val="00E37F00"/>
    <w:rsid w:val="00E40339"/>
    <w:rsid w:val="00E4144B"/>
    <w:rsid w:val="00E416AB"/>
    <w:rsid w:val="00E419EC"/>
    <w:rsid w:val="00E43533"/>
    <w:rsid w:val="00E4503D"/>
    <w:rsid w:val="00E4587E"/>
    <w:rsid w:val="00E45A4E"/>
    <w:rsid w:val="00E46803"/>
    <w:rsid w:val="00E47DC8"/>
    <w:rsid w:val="00E51148"/>
    <w:rsid w:val="00E51EF7"/>
    <w:rsid w:val="00E5213B"/>
    <w:rsid w:val="00E52C58"/>
    <w:rsid w:val="00E53E2B"/>
    <w:rsid w:val="00E546CA"/>
    <w:rsid w:val="00E54707"/>
    <w:rsid w:val="00E54DB6"/>
    <w:rsid w:val="00E55529"/>
    <w:rsid w:val="00E55C35"/>
    <w:rsid w:val="00E55D49"/>
    <w:rsid w:val="00E56143"/>
    <w:rsid w:val="00E56356"/>
    <w:rsid w:val="00E57492"/>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49AC"/>
    <w:rsid w:val="00E86B48"/>
    <w:rsid w:val="00E86E38"/>
    <w:rsid w:val="00E86E47"/>
    <w:rsid w:val="00E87690"/>
    <w:rsid w:val="00E87A53"/>
    <w:rsid w:val="00E90916"/>
    <w:rsid w:val="00E911F1"/>
    <w:rsid w:val="00E9154F"/>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2EFF"/>
    <w:rsid w:val="00EA3667"/>
    <w:rsid w:val="00EA3F05"/>
    <w:rsid w:val="00EA4D92"/>
    <w:rsid w:val="00EA5290"/>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8C2"/>
    <w:rsid w:val="00EB6B9B"/>
    <w:rsid w:val="00EB6DCB"/>
    <w:rsid w:val="00EB707B"/>
    <w:rsid w:val="00EB7464"/>
    <w:rsid w:val="00EB76F8"/>
    <w:rsid w:val="00EC1AFF"/>
    <w:rsid w:val="00EC2E7E"/>
    <w:rsid w:val="00EC3036"/>
    <w:rsid w:val="00EC3F5D"/>
    <w:rsid w:val="00EC50FC"/>
    <w:rsid w:val="00EC5134"/>
    <w:rsid w:val="00EC556D"/>
    <w:rsid w:val="00EC6138"/>
    <w:rsid w:val="00EC6A81"/>
    <w:rsid w:val="00EC710E"/>
    <w:rsid w:val="00ED017F"/>
    <w:rsid w:val="00ED08A1"/>
    <w:rsid w:val="00ED0B4F"/>
    <w:rsid w:val="00ED174A"/>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229"/>
    <w:rsid w:val="00EF79A7"/>
    <w:rsid w:val="00F00BCD"/>
    <w:rsid w:val="00F010FE"/>
    <w:rsid w:val="00F01C46"/>
    <w:rsid w:val="00F02311"/>
    <w:rsid w:val="00F027CF"/>
    <w:rsid w:val="00F030CE"/>
    <w:rsid w:val="00F03823"/>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B9"/>
    <w:rsid w:val="00F408CC"/>
    <w:rsid w:val="00F42256"/>
    <w:rsid w:val="00F42B18"/>
    <w:rsid w:val="00F43487"/>
    <w:rsid w:val="00F448F0"/>
    <w:rsid w:val="00F44E94"/>
    <w:rsid w:val="00F459DB"/>
    <w:rsid w:val="00F4658B"/>
    <w:rsid w:val="00F468D6"/>
    <w:rsid w:val="00F46C63"/>
    <w:rsid w:val="00F47779"/>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231"/>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7B0"/>
    <w:rsid w:val="00F96F31"/>
    <w:rsid w:val="00F978DA"/>
    <w:rsid w:val="00F97DD8"/>
    <w:rsid w:val="00FA028A"/>
    <w:rsid w:val="00FA02C0"/>
    <w:rsid w:val="00FA0777"/>
    <w:rsid w:val="00FA0EE8"/>
    <w:rsid w:val="00FA1038"/>
    <w:rsid w:val="00FA1359"/>
    <w:rsid w:val="00FA17E7"/>
    <w:rsid w:val="00FA1C50"/>
    <w:rsid w:val="00FA28C8"/>
    <w:rsid w:val="00FA2A7E"/>
    <w:rsid w:val="00FA2EA9"/>
    <w:rsid w:val="00FA3175"/>
    <w:rsid w:val="00FA41D3"/>
    <w:rsid w:val="00FA484C"/>
    <w:rsid w:val="00FA52D7"/>
    <w:rsid w:val="00FA5F4E"/>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43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2FD"/>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DDBC-4550-410C-A592-8F34ED4D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2756</TotalTime>
  <Pages>4</Pages>
  <Words>1038</Words>
  <Characters>5920</Characters>
  <Application>Microsoft Office Word</Application>
  <DocSecurity>0</DocSecurity>
  <Lines>49</Lines>
  <Paragraphs>13</Paragraphs>
  <ScaleCrop>false</ScaleCrop>
  <Company>Tom</Company>
  <LinksUpToDate>false</LinksUpToDate>
  <CharactersWithSpaces>6945</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252</cp:revision>
  <cp:lastPrinted>1995-11-21T09:41:00Z</cp:lastPrinted>
  <dcterms:created xsi:type="dcterms:W3CDTF">2024-11-01T08:49:00Z</dcterms:created>
  <dcterms:modified xsi:type="dcterms:W3CDTF">2025-08-15T04:32:00Z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